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87" w:rsidRDefault="00924987" w:rsidP="00515FAE">
      <w:pPr>
        <w:jc w:val="center"/>
        <w:rPr>
          <w:b/>
          <w:sz w:val="36"/>
          <w:u w:val="single"/>
        </w:rPr>
      </w:pPr>
      <w:bookmarkStart w:id="0" w:name="_GoBack"/>
      <w:bookmarkEnd w:id="0"/>
      <w:r>
        <w:rPr>
          <w:b/>
          <w:sz w:val="36"/>
          <w:u w:val="single"/>
        </w:rPr>
        <w:t>RE</w:t>
      </w:r>
      <w:r w:rsidR="00E95587" w:rsidRPr="00E95587">
        <w:rPr>
          <w:b/>
          <w:sz w:val="36"/>
          <w:u w:val="single"/>
        </w:rPr>
        <w:t xml:space="preserve"> Policy</w:t>
      </w:r>
    </w:p>
    <w:p w:rsidR="00515FAE" w:rsidRDefault="00515FAE" w:rsidP="00E95587">
      <w:pPr>
        <w:jc w:val="center"/>
        <w:rPr>
          <w:rFonts w:ascii="Calibri" w:hAnsi="Calibri" w:cs="Calibri"/>
          <w:b/>
          <w:sz w:val="36"/>
        </w:rPr>
      </w:pPr>
    </w:p>
    <w:p w:rsidR="00E95587" w:rsidRDefault="00515FAE" w:rsidP="00E95587">
      <w:pPr>
        <w:jc w:val="center"/>
        <w:rPr>
          <w:b/>
          <w:sz w:val="36"/>
          <w:u w:val="single"/>
        </w:rPr>
      </w:pPr>
      <w:r>
        <w:rPr>
          <w:rFonts w:ascii="Calibri" w:hAnsi="Calibri" w:cs="Calibri"/>
          <w:b/>
          <w:sz w:val="36"/>
        </w:rPr>
        <w:t>‘Together we unlock potential and learn for life’</w:t>
      </w:r>
    </w:p>
    <w:p w:rsidR="00E95587" w:rsidRDefault="00E95587" w:rsidP="00E95587">
      <w:pPr>
        <w:jc w:val="center"/>
        <w:rPr>
          <w:b/>
          <w:sz w:val="36"/>
          <w:u w:val="single"/>
        </w:rPr>
      </w:pPr>
    </w:p>
    <w:p w:rsidR="00E95587" w:rsidRDefault="00DE6A24" w:rsidP="00E95587">
      <w:pPr>
        <w:jc w:val="center"/>
        <w:rPr>
          <w:b/>
          <w:sz w:val="36"/>
          <w:u w:val="single"/>
        </w:rPr>
      </w:pPr>
      <w:r>
        <w:rPr>
          <w:rFonts w:ascii="Arial" w:hAnsi="Arial" w:cs="Arial"/>
          <w:noProof/>
          <w:color w:val="FFFFFF"/>
          <w:sz w:val="20"/>
          <w:szCs w:val="20"/>
          <w:lang w:eastAsia="en-GB"/>
        </w:rPr>
        <w:drawing>
          <wp:inline distT="0" distB="0" distL="0" distR="0" wp14:anchorId="4A3EAE44" wp14:editId="5829FA61">
            <wp:extent cx="5767209" cy="2047164"/>
            <wp:effectExtent l="0" t="0" r="508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9236" cy="2076281"/>
                    </a:xfrm>
                    <a:prstGeom prst="rect">
                      <a:avLst/>
                    </a:prstGeom>
                    <a:noFill/>
                    <a:ln>
                      <a:noFill/>
                    </a:ln>
                  </pic:spPr>
                </pic:pic>
              </a:graphicData>
            </a:graphic>
          </wp:inline>
        </w:drawing>
      </w:r>
    </w:p>
    <w:p w:rsidR="00E95587" w:rsidRDefault="00E95587" w:rsidP="00E95587">
      <w:pPr>
        <w:jc w:val="center"/>
        <w:rPr>
          <w:b/>
          <w:sz w:val="36"/>
          <w:u w:val="single"/>
        </w:rPr>
      </w:pPr>
    </w:p>
    <w:p w:rsidR="00E95587" w:rsidRDefault="00E95587" w:rsidP="00E95587">
      <w:pPr>
        <w:rPr>
          <w:b/>
          <w:sz w:val="32"/>
          <w:u w:val="single"/>
        </w:rPr>
      </w:pPr>
      <w:r>
        <w:rPr>
          <w:b/>
          <w:sz w:val="32"/>
          <w:u w:val="single"/>
        </w:rPr>
        <w:t>This policy was approved by the Governing Body of Moor First School at their meeting on:</w:t>
      </w:r>
    </w:p>
    <w:p w:rsidR="00E95587" w:rsidRPr="00E95587" w:rsidRDefault="00E95587" w:rsidP="00E95587">
      <w:pPr>
        <w:rPr>
          <w:b/>
          <w:sz w:val="32"/>
        </w:rPr>
      </w:pPr>
    </w:p>
    <w:p w:rsidR="00E95587" w:rsidRDefault="00A44BEE" w:rsidP="00E95587">
      <w:pPr>
        <w:rPr>
          <w:sz w:val="32"/>
        </w:rPr>
      </w:pPr>
      <w:r>
        <w:rPr>
          <w:b/>
          <w:sz w:val="32"/>
        </w:rPr>
        <w:t xml:space="preserve">Signed:  </w:t>
      </w:r>
      <w:r>
        <w:rPr>
          <w:b/>
          <w:i/>
          <w:sz w:val="32"/>
        </w:rPr>
        <w:t xml:space="preserve">V. </w:t>
      </w:r>
      <w:proofErr w:type="gramStart"/>
      <w:r>
        <w:rPr>
          <w:b/>
          <w:i/>
          <w:sz w:val="32"/>
        </w:rPr>
        <w:t>Chapman</w:t>
      </w:r>
      <w:r w:rsidR="00E95587" w:rsidRPr="00E95587">
        <w:rPr>
          <w:b/>
          <w:sz w:val="32"/>
        </w:rPr>
        <w:t xml:space="preserve">  Chair</w:t>
      </w:r>
      <w:proofErr w:type="gramEnd"/>
      <w:r w:rsidR="00E95587" w:rsidRPr="00E95587">
        <w:rPr>
          <w:b/>
          <w:sz w:val="32"/>
        </w:rPr>
        <w:t xml:space="preserve"> of Governors</w:t>
      </w:r>
    </w:p>
    <w:p w:rsidR="00E95587" w:rsidRDefault="00E95587" w:rsidP="00E95587">
      <w:pPr>
        <w:rPr>
          <w:sz w:val="32"/>
        </w:rPr>
      </w:pPr>
    </w:p>
    <w:p w:rsidR="00DE6A24" w:rsidRDefault="00DE6A24" w:rsidP="00E95587">
      <w:pPr>
        <w:rPr>
          <w:sz w:val="32"/>
        </w:rPr>
      </w:pPr>
    </w:p>
    <w:p w:rsidR="00DE6A24" w:rsidRDefault="00DE6A24" w:rsidP="00E95587">
      <w:pPr>
        <w:rPr>
          <w:sz w:val="32"/>
        </w:rPr>
      </w:pPr>
    </w:p>
    <w:p w:rsidR="00E95587" w:rsidRDefault="00E95587" w:rsidP="00E95587">
      <w:pPr>
        <w:rPr>
          <w:sz w:val="32"/>
        </w:rPr>
      </w:pPr>
    </w:p>
    <w:p w:rsidR="00E95587" w:rsidRDefault="00E95587" w:rsidP="00E95587">
      <w:pPr>
        <w:rPr>
          <w:sz w:val="32"/>
        </w:rPr>
      </w:pPr>
      <w:r>
        <w:rPr>
          <w:sz w:val="32"/>
        </w:rPr>
        <w:t>Review Frequency</w:t>
      </w:r>
      <w:r>
        <w:rPr>
          <w:sz w:val="32"/>
        </w:rPr>
        <w:tab/>
      </w:r>
      <w:r>
        <w:rPr>
          <w:sz w:val="32"/>
        </w:rPr>
        <w:tab/>
      </w:r>
      <w:r>
        <w:rPr>
          <w:sz w:val="32"/>
        </w:rPr>
        <w:tab/>
      </w:r>
      <w:r>
        <w:rPr>
          <w:sz w:val="32"/>
        </w:rPr>
        <w:tab/>
        <w:t xml:space="preserve">Next review </w:t>
      </w:r>
    </w:p>
    <w:p w:rsidR="00E95587" w:rsidRDefault="00E95587" w:rsidP="00E95587">
      <w:pPr>
        <w:rPr>
          <w:sz w:val="32"/>
        </w:rPr>
      </w:pPr>
      <w:r>
        <w:rPr>
          <w:sz w:val="32"/>
        </w:rPr>
        <w:t>Every 3 years</w:t>
      </w:r>
    </w:p>
    <w:p w:rsidR="00E95587" w:rsidRDefault="00E95587">
      <w:pPr>
        <w:rPr>
          <w:sz w:val="32"/>
        </w:rPr>
      </w:pPr>
      <w:r>
        <w:rPr>
          <w:sz w:val="32"/>
        </w:rPr>
        <w:br w:type="page"/>
      </w:r>
    </w:p>
    <w:p w:rsidR="00E95587" w:rsidRDefault="00E95587" w:rsidP="00E95587">
      <w:pPr>
        <w:rPr>
          <w:sz w:val="32"/>
          <w:szCs w:val="28"/>
        </w:rPr>
      </w:pPr>
    </w:p>
    <w:p w:rsidR="00E95587" w:rsidRPr="003C35D1" w:rsidRDefault="003C35D1" w:rsidP="00E95587">
      <w:pPr>
        <w:rPr>
          <w:rFonts w:asciiTheme="majorHAnsi" w:hAnsiTheme="majorHAnsi"/>
          <w:b/>
          <w:sz w:val="28"/>
          <w:szCs w:val="28"/>
          <w:u w:val="single"/>
        </w:rPr>
      </w:pPr>
      <w:r w:rsidRPr="003C35D1">
        <w:rPr>
          <w:rFonts w:asciiTheme="majorHAnsi" w:hAnsiTheme="majorHAnsi"/>
          <w:b/>
          <w:sz w:val="28"/>
          <w:szCs w:val="28"/>
          <w:u w:val="single"/>
        </w:rPr>
        <w:t>Rationale</w:t>
      </w:r>
    </w:p>
    <w:p w:rsidR="003C35D1" w:rsidRPr="003C35D1" w:rsidRDefault="003C35D1" w:rsidP="00E95587">
      <w:pPr>
        <w:rPr>
          <w:rFonts w:asciiTheme="majorHAnsi" w:hAnsiTheme="majorHAnsi"/>
          <w:sz w:val="24"/>
          <w:szCs w:val="24"/>
        </w:rPr>
      </w:pPr>
      <w:r w:rsidRPr="003C35D1">
        <w:rPr>
          <w:rFonts w:asciiTheme="majorHAnsi" w:hAnsiTheme="majorHAnsi"/>
          <w:sz w:val="24"/>
          <w:szCs w:val="24"/>
        </w:rPr>
        <w:t>‘Religious Education should enable pupils to consider and respond to important questions related to their own spiritual development of values and attitudes and fundamental questions concerning the meaning and purpose of life.’                    (QCA 1999)</w:t>
      </w:r>
    </w:p>
    <w:p w:rsidR="003C35D1" w:rsidRDefault="003C35D1" w:rsidP="003C35D1">
      <w:pPr>
        <w:spacing w:after="0" w:line="300" w:lineRule="atLeast"/>
        <w:rPr>
          <w:rFonts w:asciiTheme="majorHAnsi" w:eastAsia="Times New Roman" w:hAnsiTheme="majorHAnsi" w:cs="Times New Roman"/>
          <w:b/>
          <w:color w:val="000000"/>
          <w:sz w:val="28"/>
          <w:szCs w:val="28"/>
          <w:u w:val="single"/>
          <w:lang w:eastAsia="en-GB"/>
        </w:rPr>
      </w:pPr>
      <w:r w:rsidRPr="003C35D1">
        <w:rPr>
          <w:rFonts w:asciiTheme="majorHAnsi" w:eastAsia="Times New Roman" w:hAnsiTheme="majorHAnsi" w:cs="Times New Roman"/>
          <w:b/>
          <w:color w:val="000000"/>
          <w:sz w:val="28"/>
          <w:szCs w:val="28"/>
          <w:u w:val="single"/>
          <w:lang w:eastAsia="en-GB"/>
        </w:rPr>
        <w:t>Legal Requirements</w:t>
      </w:r>
    </w:p>
    <w:p w:rsidR="003C35D1" w:rsidRPr="003C35D1" w:rsidRDefault="003C35D1" w:rsidP="003C35D1">
      <w:pPr>
        <w:spacing w:after="0" w:line="300" w:lineRule="atLeast"/>
        <w:rPr>
          <w:rFonts w:asciiTheme="majorHAnsi" w:eastAsia="Times New Roman" w:hAnsiTheme="majorHAnsi" w:cs="Times New Roman"/>
          <w:b/>
          <w:color w:val="000000"/>
          <w:sz w:val="28"/>
          <w:szCs w:val="28"/>
          <w:u w:val="single"/>
          <w:lang w:eastAsia="en-GB"/>
        </w:rPr>
      </w:pPr>
    </w:p>
    <w:p w:rsidR="003C35D1" w:rsidRPr="003C35D1" w:rsidRDefault="003C35D1" w:rsidP="003C35D1">
      <w:pPr>
        <w:shd w:val="clear" w:color="auto" w:fill="F9FBFC"/>
        <w:spacing w:after="225" w:line="270" w:lineRule="atLeast"/>
        <w:textAlignment w:val="baseline"/>
        <w:rPr>
          <w:rFonts w:asciiTheme="majorHAnsi" w:eastAsia="Times New Roman" w:hAnsiTheme="majorHAnsi" w:cs="Arial"/>
          <w:color w:val="4D4D4D"/>
          <w:sz w:val="24"/>
          <w:szCs w:val="24"/>
          <w:lang w:eastAsia="en-GB"/>
        </w:rPr>
      </w:pPr>
      <w:r w:rsidRPr="003C35D1">
        <w:rPr>
          <w:rFonts w:asciiTheme="majorHAnsi" w:eastAsia="Times New Roman" w:hAnsiTheme="majorHAnsi" w:cs="Arial"/>
          <w:color w:val="4D4D4D"/>
          <w:sz w:val="24"/>
          <w:szCs w:val="24"/>
          <w:lang w:eastAsia="en-GB"/>
        </w:rPr>
        <w:t>The national curriculum states the legal requirement that:</w:t>
      </w:r>
    </w:p>
    <w:p w:rsidR="003C35D1" w:rsidRPr="003C35D1" w:rsidRDefault="003C35D1" w:rsidP="003C35D1">
      <w:pPr>
        <w:shd w:val="clear" w:color="auto" w:fill="F9FBFC"/>
        <w:spacing w:after="0" w:line="270" w:lineRule="atLeast"/>
        <w:textAlignment w:val="baseline"/>
        <w:rPr>
          <w:rFonts w:asciiTheme="majorHAnsi" w:eastAsia="Times New Roman" w:hAnsiTheme="majorHAnsi" w:cs="Arial"/>
          <w:color w:val="4D4D4D"/>
          <w:sz w:val="24"/>
          <w:szCs w:val="24"/>
          <w:lang w:eastAsia="en-GB"/>
        </w:rPr>
      </w:pPr>
      <w:r w:rsidRPr="00355F74">
        <w:rPr>
          <w:rFonts w:asciiTheme="majorHAnsi" w:eastAsia="Times New Roman" w:hAnsiTheme="majorHAnsi" w:cs="Arial"/>
          <w:b/>
          <w:bCs/>
          <w:color w:val="4D4D4D"/>
          <w:sz w:val="24"/>
          <w:szCs w:val="24"/>
          <w:bdr w:val="none" w:sz="0" w:space="0" w:color="auto" w:frame="1"/>
          <w:lang w:eastAsia="en-GB"/>
        </w:rPr>
        <w:t>'Every state-funded school must offer a curriculum which is balanced and broadly based, and which:</w:t>
      </w:r>
    </w:p>
    <w:p w:rsidR="003C35D1" w:rsidRPr="000F211C" w:rsidRDefault="003C35D1" w:rsidP="000F211C">
      <w:pPr>
        <w:pStyle w:val="ListParagraph"/>
        <w:numPr>
          <w:ilvl w:val="0"/>
          <w:numId w:val="14"/>
        </w:numPr>
        <w:spacing w:after="0" w:line="270" w:lineRule="atLeast"/>
        <w:textAlignment w:val="baseline"/>
        <w:rPr>
          <w:rFonts w:asciiTheme="majorHAnsi" w:eastAsia="Times New Roman" w:hAnsiTheme="majorHAnsi" w:cs="Arial"/>
          <w:color w:val="4D4D4D"/>
          <w:sz w:val="24"/>
          <w:szCs w:val="24"/>
          <w:lang w:eastAsia="en-GB"/>
        </w:rPr>
      </w:pPr>
      <w:r w:rsidRPr="000F211C">
        <w:rPr>
          <w:rFonts w:asciiTheme="majorHAnsi" w:eastAsia="Times New Roman" w:hAnsiTheme="majorHAnsi" w:cs="Arial"/>
          <w:b/>
          <w:bCs/>
          <w:color w:val="4D4D4D"/>
          <w:sz w:val="24"/>
          <w:szCs w:val="24"/>
          <w:bdr w:val="none" w:sz="0" w:space="0" w:color="auto" w:frame="1"/>
          <w:lang w:eastAsia="en-GB"/>
        </w:rPr>
        <w:t>promotes the spiritual, moral, cultural, mental and physical development of pupils; and</w:t>
      </w:r>
    </w:p>
    <w:p w:rsidR="003C35D1" w:rsidRPr="003C35D1" w:rsidRDefault="000F211C" w:rsidP="000F211C">
      <w:pPr>
        <w:spacing w:after="0" w:line="270" w:lineRule="atLeast"/>
        <w:textAlignment w:val="baseline"/>
        <w:rPr>
          <w:rFonts w:asciiTheme="majorHAnsi" w:eastAsia="Times New Roman" w:hAnsiTheme="majorHAnsi" w:cs="Arial"/>
          <w:color w:val="4D4D4D"/>
          <w:sz w:val="24"/>
          <w:szCs w:val="24"/>
          <w:lang w:eastAsia="en-GB"/>
        </w:rPr>
      </w:pPr>
      <w:r>
        <w:rPr>
          <w:rFonts w:asciiTheme="majorHAnsi" w:eastAsia="Times New Roman" w:hAnsiTheme="majorHAnsi" w:cs="Arial"/>
          <w:b/>
          <w:bCs/>
          <w:color w:val="4D4D4D"/>
          <w:sz w:val="24"/>
          <w:szCs w:val="24"/>
          <w:bdr w:val="none" w:sz="0" w:space="0" w:color="auto" w:frame="1"/>
          <w:lang w:eastAsia="en-GB"/>
        </w:rPr>
        <w:t xml:space="preserve"> </w:t>
      </w:r>
      <w:proofErr w:type="gramStart"/>
      <w:r w:rsidR="003C35D1" w:rsidRPr="00355F74">
        <w:rPr>
          <w:rFonts w:asciiTheme="majorHAnsi" w:eastAsia="Times New Roman" w:hAnsiTheme="majorHAnsi" w:cs="Arial"/>
          <w:b/>
          <w:bCs/>
          <w:color w:val="4D4D4D"/>
          <w:sz w:val="24"/>
          <w:szCs w:val="24"/>
          <w:bdr w:val="none" w:sz="0" w:space="0" w:color="auto" w:frame="1"/>
          <w:lang w:eastAsia="en-GB"/>
        </w:rPr>
        <w:t>prepares</w:t>
      </w:r>
      <w:proofErr w:type="gramEnd"/>
      <w:r w:rsidR="003C35D1" w:rsidRPr="00355F74">
        <w:rPr>
          <w:rFonts w:asciiTheme="majorHAnsi" w:eastAsia="Times New Roman" w:hAnsiTheme="majorHAnsi" w:cs="Arial"/>
          <w:b/>
          <w:bCs/>
          <w:color w:val="4D4D4D"/>
          <w:sz w:val="24"/>
          <w:szCs w:val="24"/>
          <w:bdr w:val="none" w:sz="0" w:space="0" w:color="auto" w:frame="1"/>
          <w:lang w:eastAsia="en-GB"/>
        </w:rPr>
        <w:t xml:space="preserve"> pupils at the school for the opportunities, responsibilities and experiences of later life.</w:t>
      </w:r>
    </w:p>
    <w:p w:rsidR="003C35D1" w:rsidRPr="000F211C" w:rsidRDefault="003C35D1" w:rsidP="000F211C">
      <w:pPr>
        <w:pStyle w:val="ListParagraph"/>
        <w:numPr>
          <w:ilvl w:val="0"/>
          <w:numId w:val="14"/>
        </w:numPr>
        <w:shd w:val="clear" w:color="auto" w:fill="F9FBFC"/>
        <w:spacing w:after="0" w:line="270" w:lineRule="atLeast"/>
        <w:textAlignment w:val="baseline"/>
        <w:rPr>
          <w:rFonts w:asciiTheme="majorHAnsi" w:eastAsia="Times New Roman" w:hAnsiTheme="majorHAnsi" w:cs="Arial"/>
          <w:color w:val="4D4D4D"/>
          <w:sz w:val="24"/>
          <w:szCs w:val="24"/>
          <w:lang w:eastAsia="en-GB"/>
        </w:rPr>
      </w:pPr>
      <w:r w:rsidRPr="000F211C">
        <w:rPr>
          <w:rFonts w:asciiTheme="majorHAnsi" w:eastAsia="Times New Roman" w:hAnsiTheme="majorHAnsi" w:cs="Arial"/>
          <w:b/>
          <w:bCs/>
          <w:color w:val="4D4D4D"/>
          <w:sz w:val="24"/>
          <w:szCs w:val="24"/>
          <w:bdr w:val="none" w:sz="0" w:space="0" w:color="auto" w:frame="1"/>
          <w:lang w:eastAsia="en-GB"/>
        </w:rPr>
        <w:t>All state schools ... must teach religious education ... All schools must publish their curriculum by subject and academic year online'.</w:t>
      </w:r>
    </w:p>
    <w:p w:rsidR="003C35D1" w:rsidRPr="003C35D1" w:rsidRDefault="003C35D1" w:rsidP="003C35D1">
      <w:pPr>
        <w:shd w:val="clear" w:color="auto" w:fill="F9FBFC"/>
        <w:spacing w:after="225" w:line="270" w:lineRule="atLeast"/>
        <w:textAlignment w:val="baseline"/>
        <w:rPr>
          <w:rFonts w:asciiTheme="majorHAnsi" w:eastAsia="Times New Roman" w:hAnsiTheme="majorHAnsi" w:cs="Arial"/>
          <w:color w:val="4D4D4D"/>
          <w:sz w:val="24"/>
          <w:szCs w:val="24"/>
          <w:lang w:eastAsia="en-GB"/>
        </w:rPr>
      </w:pPr>
      <w:r w:rsidRPr="003C35D1">
        <w:rPr>
          <w:rFonts w:asciiTheme="majorHAnsi" w:eastAsia="Times New Roman" w:hAnsiTheme="majorHAnsi" w:cs="Arial"/>
          <w:color w:val="4D4D4D"/>
          <w:sz w:val="24"/>
          <w:szCs w:val="24"/>
          <w:lang w:eastAsia="en-GB"/>
        </w:rPr>
        <w:t xml:space="preserve">(National Curriculum in England: Framework Document, </w:t>
      </w:r>
      <w:proofErr w:type="spellStart"/>
      <w:r w:rsidRPr="003C35D1">
        <w:rPr>
          <w:rFonts w:asciiTheme="majorHAnsi" w:eastAsia="Times New Roman" w:hAnsiTheme="majorHAnsi" w:cs="Arial"/>
          <w:color w:val="4D4D4D"/>
          <w:sz w:val="24"/>
          <w:szCs w:val="24"/>
          <w:lang w:eastAsia="en-GB"/>
        </w:rPr>
        <w:t>DfE</w:t>
      </w:r>
      <w:proofErr w:type="spellEnd"/>
      <w:r w:rsidRPr="003C35D1">
        <w:rPr>
          <w:rFonts w:asciiTheme="majorHAnsi" w:eastAsia="Times New Roman" w:hAnsiTheme="majorHAnsi" w:cs="Arial"/>
          <w:color w:val="4D4D4D"/>
          <w:sz w:val="24"/>
          <w:szCs w:val="24"/>
          <w:lang w:eastAsia="en-GB"/>
        </w:rPr>
        <w:t>, September 2013, p.4)</w:t>
      </w:r>
    </w:p>
    <w:p w:rsidR="00E95587" w:rsidRPr="003C35D1" w:rsidRDefault="00355F74" w:rsidP="00E95587">
      <w:pPr>
        <w:rPr>
          <w:rFonts w:asciiTheme="majorHAnsi" w:hAnsiTheme="majorHAnsi"/>
          <w:sz w:val="28"/>
          <w:szCs w:val="28"/>
          <w:u w:val="single"/>
        </w:rPr>
      </w:pPr>
      <w:r>
        <w:rPr>
          <w:rFonts w:asciiTheme="majorHAnsi" w:hAnsiTheme="majorHAnsi"/>
          <w:b/>
          <w:sz w:val="28"/>
          <w:szCs w:val="28"/>
          <w:u w:val="single"/>
        </w:rPr>
        <w:t>Purpose</w:t>
      </w:r>
    </w:p>
    <w:p w:rsidR="00A55AFB" w:rsidRPr="003C35D1" w:rsidRDefault="00A55AFB" w:rsidP="00A55AFB">
      <w:pPr>
        <w:tabs>
          <w:tab w:val="left" w:pos="945"/>
        </w:tabs>
        <w:spacing w:after="0" w:line="300" w:lineRule="atLeast"/>
        <w:rPr>
          <w:rFonts w:asciiTheme="majorHAnsi" w:eastAsia="Times New Roman" w:hAnsiTheme="majorHAnsi" w:cs="Times New Roman"/>
          <w:bCs/>
          <w:sz w:val="24"/>
          <w:szCs w:val="24"/>
          <w:lang w:eastAsia="en-GB"/>
        </w:rPr>
      </w:pPr>
      <w:r w:rsidRPr="003C35D1">
        <w:rPr>
          <w:rFonts w:asciiTheme="majorHAnsi" w:eastAsia="Times New Roman" w:hAnsiTheme="majorHAnsi" w:cs="Times New Roman"/>
          <w:bCs/>
          <w:sz w:val="24"/>
          <w:szCs w:val="24"/>
          <w:lang w:eastAsia="en-GB"/>
        </w:rPr>
        <w:t xml:space="preserve">At Moor First, we believe that it is important for all of our pupils to learn from and about religion, so that they can understand the world around them. The aim of Religious Education in our school is to help children to acquire and develop knowledge and understanding of Christianity and the other principal religions represented in Great Britain. To appreciate the way that religious beliefs shape life and behaviour, develop the ability to make reasoned and informed judgements about religious and moral issues and enhance their spiritual, moral, social and culture development. </w:t>
      </w:r>
    </w:p>
    <w:p w:rsidR="00DE6A24" w:rsidRPr="003C35D1" w:rsidRDefault="00DE6A24" w:rsidP="00E95587">
      <w:pPr>
        <w:rPr>
          <w:rFonts w:asciiTheme="majorHAnsi" w:hAnsiTheme="majorHAnsi"/>
          <w:sz w:val="28"/>
          <w:szCs w:val="28"/>
        </w:rPr>
      </w:pPr>
    </w:p>
    <w:p w:rsidR="00E95587" w:rsidRPr="003C35D1" w:rsidRDefault="00E95587" w:rsidP="00E95587">
      <w:pPr>
        <w:rPr>
          <w:rFonts w:asciiTheme="majorHAnsi" w:hAnsiTheme="majorHAnsi"/>
          <w:sz w:val="28"/>
          <w:szCs w:val="28"/>
          <w:u w:val="single"/>
        </w:rPr>
      </w:pPr>
      <w:r w:rsidRPr="003C35D1">
        <w:rPr>
          <w:rFonts w:asciiTheme="majorHAnsi" w:hAnsiTheme="majorHAnsi"/>
          <w:b/>
          <w:sz w:val="28"/>
          <w:szCs w:val="28"/>
          <w:u w:val="single"/>
        </w:rPr>
        <w:t>Aims and objectives</w:t>
      </w:r>
    </w:p>
    <w:p w:rsidR="006A0AC9" w:rsidRPr="00BB73B4" w:rsidRDefault="00355F74" w:rsidP="00A55AFB">
      <w:pPr>
        <w:spacing w:after="0" w:line="300" w:lineRule="atLeast"/>
        <w:rPr>
          <w:rFonts w:asciiTheme="majorHAnsi" w:hAnsiTheme="majorHAnsi"/>
          <w:sz w:val="24"/>
          <w:szCs w:val="24"/>
        </w:rPr>
      </w:pPr>
      <w:r w:rsidRPr="00BB73B4">
        <w:rPr>
          <w:rFonts w:asciiTheme="majorHAnsi" w:hAnsiTheme="majorHAnsi"/>
          <w:sz w:val="24"/>
          <w:szCs w:val="24"/>
        </w:rPr>
        <w:t>Religious Education is an important part of the school curriculum and is taught relevant to the child’s stage of development and experience. The overall aims should enable pupils to:</w:t>
      </w:r>
    </w:p>
    <w:p w:rsidR="00355F74" w:rsidRDefault="00355F74" w:rsidP="00A55AFB">
      <w:pPr>
        <w:spacing w:after="0" w:line="300" w:lineRule="atLeast"/>
        <w:rPr>
          <w:rFonts w:asciiTheme="majorHAnsi" w:hAnsiTheme="majorHAnsi"/>
          <w:sz w:val="28"/>
          <w:szCs w:val="28"/>
        </w:rPr>
      </w:pPr>
    </w:p>
    <w:p w:rsidR="00355F74" w:rsidRDefault="00355F74" w:rsidP="00355F74">
      <w:pPr>
        <w:pStyle w:val="ListParagraph"/>
        <w:numPr>
          <w:ilvl w:val="0"/>
          <w:numId w:val="8"/>
        </w:numPr>
        <w:spacing w:after="0" w:line="300" w:lineRule="atLeast"/>
        <w:rPr>
          <w:rFonts w:asciiTheme="majorHAnsi" w:eastAsia="Times New Roman" w:hAnsiTheme="majorHAnsi" w:cs="Times New Roman"/>
          <w:color w:val="000000"/>
          <w:sz w:val="24"/>
          <w:szCs w:val="24"/>
          <w:lang w:eastAsia="en-GB"/>
        </w:rPr>
      </w:pPr>
      <w:r w:rsidRPr="00355F74">
        <w:rPr>
          <w:rFonts w:asciiTheme="majorHAnsi" w:eastAsia="Times New Roman" w:hAnsiTheme="majorHAnsi" w:cs="Times New Roman"/>
          <w:b/>
          <w:color w:val="000000"/>
          <w:sz w:val="24"/>
          <w:szCs w:val="24"/>
          <w:lang w:eastAsia="en-GB"/>
        </w:rPr>
        <w:t>Develop conceptual understanding of religion, religious beliefs and practices</w:t>
      </w:r>
      <w:r>
        <w:rPr>
          <w:rFonts w:asciiTheme="majorHAnsi" w:eastAsia="Times New Roman" w:hAnsiTheme="majorHAnsi" w:cs="Times New Roman"/>
          <w:color w:val="000000"/>
          <w:sz w:val="24"/>
          <w:szCs w:val="24"/>
          <w:lang w:eastAsia="en-GB"/>
        </w:rPr>
        <w:t xml:space="preserve"> – in order that they can begin to engage in informed reflection and discussion about </w:t>
      </w:r>
      <w:proofErr w:type="gramStart"/>
      <w:r>
        <w:rPr>
          <w:rFonts w:asciiTheme="majorHAnsi" w:eastAsia="Times New Roman" w:hAnsiTheme="majorHAnsi" w:cs="Times New Roman"/>
          <w:color w:val="000000"/>
          <w:sz w:val="24"/>
          <w:szCs w:val="24"/>
          <w:lang w:eastAsia="en-GB"/>
        </w:rPr>
        <w:t>religions</w:t>
      </w:r>
      <w:proofErr w:type="gramEnd"/>
      <w:r>
        <w:rPr>
          <w:rFonts w:asciiTheme="majorHAnsi" w:eastAsia="Times New Roman" w:hAnsiTheme="majorHAnsi" w:cs="Times New Roman"/>
          <w:color w:val="000000"/>
          <w:sz w:val="24"/>
          <w:szCs w:val="24"/>
          <w:lang w:eastAsia="en-GB"/>
        </w:rPr>
        <w:t xml:space="preserve"> and religion. </w:t>
      </w:r>
    </w:p>
    <w:p w:rsidR="00355F74" w:rsidRDefault="00355F74" w:rsidP="00355F74">
      <w:pPr>
        <w:pStyle w:val="ListParagraph"/>
        <w:numPr>
          <w:ilvl w:val="0"/>
          <w:numId w:val="8"/>
        </w:numPr>
        <w:spacing w:after="0" w:line="300" w:lineRule="atLeast"/>
        <w:rPr>
          <w:rFonts w:asciiTheme="majorHAnsi" w:eastAsia="Times New Roman" w:hAnsiTheme="majorHAnsi" w:cs="Times New Roman"/>
          <w:color w:val="000000"/>
          <w:sz w:val="24"/>
          <w:szCs w:val="24"/>
          <w:lang w:eastAsia="en-GB"/>
        </w:rPr>
      </w:pPr>
      <w:r>
        <w:rPr>
          <w:rFonts w:asciiTheme="majorHAnsi" w:eastAsia="Times New Roman" w:hAnsiTheme="majorHAnsi" w:cs="Times New Roman"/>
          <w:b/>
          <w:color w:val="000000"/>
          <w:sz w:val="24"/>
          <w:szCs w:val="24"/>
          <w:lang w:eastAsia="en-GB"/>
        </w:rPr>
        <w:t xml:space="preserve">Develop an informed appreciation of religions </w:t>
      </w:r>
      <w:r>
        <w:rPr>
          <w:rFonts w:asciiTheme="majorHAnsi" w:eastAsia="Times New Roman" w:hAnsiTheme="majorHAnsi" w:cs="Times New Roman"/>
          <w:color w:val="000000"/>
          <w:sz w:val="24"/>
          <w:szCs w:val="24"/>
          <w:lang w:eastAsia="en-GB"/>
        </w:rPr>
        <w:t xml:space="preserve">– in order that they can explore religions with openness, interest and enjoyment. </w:t>
      </w:r>
    </w:p>
    <w:p w:rsidR="00355F74" w:rsidRDefault="00355F74" w:rsidP="00355F74">
      <w:pPr>
        <w:pStyle w:val="ListParagraph"/>
        <w:numPr>
          <w:ilvl w:val="0"/>
          <w:numId w:val="8"/>
        </w:numPr>
        <w:spacing w:after="0" w:line="300" w:lineRule="atLeast"/>
        <w:rPr>
          <w:rFonts w:asciiTheme="majorHAnsi" w:eastAsia="Times New Roman" w:hAnsiTheme="majorHAnsi" w:cs="Times New Roman"/>
          <w:color w:val="000000"/>
          <w:sz w:val="24"/>
          <w:szCs w:val="24"/>
          <w:lang w:eastAsia="en-GB"/>
        </w:rPr>
      </w:pPr>
      <w:r>
        <w:rPr>
          <w:rFonts w:asciiTheme="majorHAnsi" w:eastAsia="Times New Roman" w:hAnsiTheme="majorHAnsi" w:cs="Times New Roman"/>
          <w:b/>
          <w:color w:val="000000"/>
          <w:sz w:val="24"/>
          <w:szCs w:val="24"/>
          <w:lang w:eastAsia="en-GB"/>
        </w:rPr>
        <w:t xml:space="preserve">Value religious and cultural diversity </w:t>
      </w:r>
      <w:r>
        <w:rPr>
          <w:rFonts w:asciiTheme="majorHAnsi" w:eastAsia="Times New Roman" w:hAnsiTheme="majorHAnsi" w:cs="Times New Roman"/>
          <w:color w:val="000000"/>
          <w:sz w:val="24"/>
          <w:szCs w:val="24"/>
          <w:lang w:eastAsia="en-GB"/>
        </w:rPr>
        <w:t xml:space="preserve">– in order to enhance their social and cultural development and to contribute to a more just and civil society. </w:t>
      </w:r>
    </w:p>
    <w:p w:rsidR="00BB73B4" w:rsidRDefault="00BB73B4" w:rsidP="00BB73B4">
      <w:pPr>
        <w:spacing w:after="0" w:line="300" w:lineRule="atLeast"/>
        <w:rPr>
          <w:rFonts w:asciiTheme="majorHAnsi" w:eastAsia="Times New Roman" w:hAnsiTheme="majorHAnsi" w:cs="Times New Roman"/>
          <w:color w:val="000000"/>
          <w:sz w:val="24"/>
          <w:szCs w:val="24"/>
          <w:lang w:eastAsia="en-GB"/>
        </w:rPr>
      </w:pPr>
    </w:p>
    <w:p w:rsidR="00BB73B4" w:rsidRDefault="00BB73B4" w:rsidP="00BB73B4">
      <w:pPr>
        <w:spacing w:after="0" w:line="300" w:lineRule="atLeast"/>
        <w:rPr>
          <w:rFonts w:asciiTheme="majorHAnsi" w:eastAsia="Times New Roman" w:hAnsiTheme="majorHAnsi" w:cs="Times New Roman"/>
          <w:color w:val="000000"/>
          <w:sz w:val="24"/>
          <w:szCs w:val="24"/>
          <w:lang w:eastAsia="en-GB"/>
        </w:rPr>
      </w:pPr>
    </w:p>
    <w:p w:rsidR="00BB73B4" w:rsidRDefault="00BB73B4" w:rsidP="00BB73B4">
      <w:pPr>
        <w:spacing w:after="0" w:line="300" w:lineRule="atLeast"/>
        <w:rPr>
          <w:rFonts w:asciiTheme="majorHAnsi" w:eastAsia="Times New Roman" w:hAnsiTheme="majorHAnsi" w:cs="Times New Roman"/>
          <w:color w:val="000000"/>
          <w:sz w:val="24"/>
          <w:szCs w:val="24"/>
          <w:lang w:eastAsia="en-GB"/>
        </w:rPr>
      </w:pPr>
    </w:p>
    <w:p w:rsidR="00BB73B4" w:rsidRPr="00BB73B4" w:rsidRDefault="00BB73B4" w:rsidP="00BB73B4">
      <w:pPr>
        <w:spacing w:after="0" w:line="300" w:lineRule="atLeast"/>
        <w:rPr>
          <w:rFonts w:asciiTheme="majorHAnsi" w:eastAsia="Times New Roman" w:hAnsiTheme="majorHAnsi" w:cs="Times New Roman"/>
          <w:color w:val="000000"/>
          <w:sz w:val="24"/>
          <w:szCs w:val="24"/>
          <w:lang w:eastAsia="en-GB"/>
        </w:rPr>
      </w:pPr>
    </w:p>
    <w:p w:rsidR="00355F74" w:rsidRDefault="00355F74" w:rsidP="00355F74">
      <w:pPr>
        <w:pStyle w:val="ListParagraph"/>
        <w:numPr>
          <w:ilvl w:val="0"/>
          <w:numId w:val="8"/>
        </w:numPr>
        <w:spacing w:after="0" w:line="300" w:lineRule="atLeast"/>
        <w:rPr>
          <w:rFonts w:asciiTheme="majorHAnsi" w:eastAsia="Times New Roman" w:hAnsiTheme="majorHAnsi" w:cs="Times New Roman"/>
          <w:color w:val="000000"/>
          <w:sz w:val="24"/>
          <w:szCs w:val="24"/>
          <w:lang w:eastAsia="en-GB"/>
        </w:rPr>
      </w:pPr>
      <w:r>
        <w:rPr>
          <w:rFonts w:asciiTheme="majorHAnsi" w:eastAsia="Times New Roman" w:hAnsiTheme="majorHAnsi" w:cs="Times New Roman"/>
          <w:b/>
          <w:color w:val="000000"/>
          <w:sz w:val="24"/>
          <w:szCs w:val="24"/>
          <w:lang w:eastAsia="en-GB"/>
        </w:rPr>
        <w:t xml:space="preserve">Create meaning from their knowledge and understanding of religions </w:t>
      </w:r>
      <w:r>
        <w:rPr>
          <w:rFonts w:asciiTheme="majorHAnsi" w:eastAsia="Times New Roman" w:hAnsiTheme="majorHAnsi" w:cs="Times New Roman"/>
          <w:color w:val="000000"/>
          <w:sz w:val="24"/>
          <w:szCs w:val="24"/>
          <w:lang w:eastAsia="en-GB"/>
        </w:rPr>
        <w:t xml:space="preserve">– in order to enhance their spiritual and moral development. </w:t>
      </w:r>
    </w:p>
    <w:p w:rsidR="00355F74" w:rsidRDefault="00355F74" w:rsidP="00355F74">
      <w:pPr>
        <w:pStyle w:val="ListParagraph"/>
        <w:numPr>
          <w:ilvl w:val="0"/>
          <w:numId w:val="8"/>
        </w:numPr>
        <w:spacing w:after="0" w:line="300" w:lineRule="atLeast"/>
        <w:rPr>
          <w:rFonts w:asciiTheme="majorHAnsi" w:eastAsia="Times New Roman" w:hAnsiTheme="majorHAnsi" w:cs="Times New Roman"/>
          <w:color w:val="000000"/>
          <w:sz w:val="24"/>
          <w:szCs w:val="24"/>
          <w:lang w:eastAsia="en-GB"/>
        </w:rPr>
      </w:pPr>
      <w:r>
        <w:rPr>
          <w:rFonts w:asciiTheme="majorHAnsi" w:eastAsia="Times New Roman" w:hAnsiTheme="majorHAnsi" w:cs="Times New Roman"/>
          <w:b/>
          <w:color w:val="000000"/>
          <w:sz w:val="24"/>
          <w:szCs w:val="24"/>
          <w:lang w:eastAsia="en-GB"/>
        </w:rPr>
        <w:t xml:space="preserve">Develop an awareness of the richness of religions and their contributions to society and culture </w:t>
      </w:r>
      <w:r>
        <w:rPr>
          <w:rFonts w:asciiTheme="majorHAnsi" w:eastAsia="Times New Roman" w:hAnsiTheme="majorHAnsi" w:cs="Times New Roman"/>
          <w:color w:val="000000"/>
          <w:sz w:val="24"/>
          <w:szCs w:val="24"/>
          <w:lang w:eastAsia="en-GB"/>
        </w:rPr>
        <w:t xml:space="preserve">– in order that they can make increasingly mature judgements about the world in which they live. </w:t>
      </w:r>
    </w:p>
    <w:p w:rsidR="00355F74" w:rsidRDefault="00A23DF6" w:rsidP="00355F74">
      <w:pPr>
        <w:pStyle w:val="ListParagraph"/>
        <w:numPr>
          <w:ilvl w:val="0"/>
          <w:numId w:val="8"/>
        </w:numPr>
        <w:spacing w:after="0" w:line="300" w:lineRule="atLeast"/>
        <w:rPr>
          <w:rFonts w:asciiTheme="majorHAnsi" w:eastAsia="Times New Roman" w:hAnsiTheme="majorHAnsi" w:cs="Times New Roman"/>
          <w:color w:val="000000"/>
          <w:sz w:val="24"/>
          <w:szCs w:val="24"/>
          <w:lang w:eastAsia="en-GB"/>
        </w:rPr>
      </w:pPr>
      <w:r>
        <w:rPr>
          <w:rFonts w:asciiTheme="majorHAnsi" w:eastAsia="Times New Roman" w:hAnsiTheme="majorHAnsi" w:cs="Times New Roman"/>
          <w:b/>
          <w:color w:val="000000"/>
          <w:sz w:val="24"/>
          <w:szCs w:val="24"/>
          <w:lang w:eastAsia="en-GB"/>
        </w:rPr>
        <w:t xml:space="preserve">Recognise commonality and difference within and between religions </w:t>
      </w:r>
      <w:r>
        <w:rPr>
          <w:rFonts w:asciiTheme="majorHAnsi" w:eastAsia="Times New Roman" w:hAnsiTheme="majorHAnsi" w:cs="Times New Roman"/>
          <w:color w:val="000000"/>
          <w:sz w:val="24"/>
          <w:szCs w:val="24"/>
          <w:lang w:eastAsia="en-GB"/>
        </w:rPr>
        <w:t xml:space="preserve">– in order to develop respect, openness and curiosity. </w:t>
      </w:r>
    </w:p>
    <w:p w:rsidR="00A23DF6" w:rsidRDefault="00A23DF6" w:rsidP="00355F74">
      <w:pPr>
        <w:pStyle w:val="ListParagraph"/>
        <w:numPr>
          <w:ilvl w:val="0"/>
          <w:numId w:val="8"/>
        </w:numPr>
        <w:spacing w:after="0" w:line="300" w:lineRule="atLeast"/>
        <w:rPr>
          <w:rFonts w:asciiTheme="majorHAnsi" w:eastAsia="Times New Roman" w:hAnsiTheme="majorHAnsi" w:cs="Times New Roman"/>
          <w:color w:val="000000"/>
          <w:sz w:val="24"/>
          <w:szCs w:val="24"/>
          <w:lang w:eastAsia="en-GB"/>
        </w:rPr>
      </w:pPr>
      <w:r>
        <w:rPr>
          <w:rFonts w:asciiTheme="majorHAnsi" w:eastAsia="Times New Roman" w:hAnsiTheme="majorHAnsi" w:cs="Times New Roman"/>
          <w:b/>
          <w:color w:val="000000"/>
          <w:sz w:val="24"/>
          <w:szCs w:val="24"/>
          <w:lang w:eastAsia="en-GB"/>
        </w:rPr>
        <w:t xml:space="preserve">Develop a sensitive understanding of the significance of religious commitment and practice in the lives of individuals </w:t>
      </w:r>
      <w:r>
        <w:rPr>
          <w:rFonts w:asciiTheme="majorHAnsi" w:eastAsia="Times New Roman" w:hAnsiTheme="majorHAnsi" w:cs="Times New Roman"/>
          <w:color w:val="000000"/>
          <w:sz w:val="24"/>
          <w:szCs w:val="24"/>
          <w:lang w:eastAsia="en-GB"/>
        </w:rPr>
        <w:t xml:space="preserve">– in order that they might develop respect for individuals and their right to hold beliefs that are different from their own. </w:t>
      </w:r>
    </w:p>
    <w:p w:rsidR="00A23DF6" w:rsidRDefault="00A23DF6" w:rsidP="00355F74">
      <w:pPr>
        <w:pStyle w:val="ListParagraph"/>
        <w:numPr>
          <w:ilvl w:val="0"/>
          <w:numId w:val="8"/>
        </w:numPr>
        <w:spacing w:after="0" w:line="300" w:lineRule="atLeast"/>
        <w:rPr>
          <w:rFonts w:asciiTheme="majorHAnsi" w:eastAsia="Times New Roman" w:hAnsiTheme="majorHAnsi" w:cs="Times New Roman"/>
          <w:color w:val="000000"/>
          <w:sz w:val="24"/>
          <w:szCs w:val="24"/>
          <w:lang w:eastAsia="en-GB"/>
        </w:rPr>
      </w:pPr>
      <w:r>
        <w:rPr>
          <w:rFonts w:asciiTheme="majorHAnsi" w:eastAsia="Times New Roman" w:hAnsiTheme="majorHAnsi" w:cs="Times New Roman"/>
          <w:b/>
          <w:color w:val="000000"/>
          <w:sz w:val="24"/>
          <w:szCs w:val="24"/>
          <w:lang w:eastAsia="en-GB"/>
        </w:rPr>
        <w:t xml:space="preserve">Foster sensitivity and respect towards other </w:t>
      </w:r>
      <w:r>
        <w:rPr>
          <w:rFonts w:asciiTheme="majorHAnsi" w:eastAsia="Times New Roman" w:hAnsiTheme="majorHAnsi" w:cs="Times New Roman"/>
          <w:color w:val="000000"/>
          <w:sz w:val="24"/>
          <w:szCs w:val="24"/>
          <w:lang w:eastAsia="en-GB"/>
        </w:rPr>
        <w:t xml:space="preserve">– in order to play a responsible part in our community and wider world and make meaningful connections and contributions. </w:t>
      </w:r>
    </w:p>
    <w:p w:rsidR="00A23DF6" w:rsidRDefault="00A23DF6" w:rsidP="00A23DF6">
      <w:pPr>
        <w:spacing w:after="0" w:line="300" w:lineRule="atLeast"/>
        <w:rPr>
          <w:rFonts w:asciiTheme="majorHAnsi" w:eastAsia="Times New Roman" w:hAnsiTheme="majorHAnsi" w:cs="Times New Roman"/>
          <w:color w:val="000000"/>
          <w:sz w:val="24"/>
          <w:szCs w:val="24"/>
          <w:lang w:eastAsia="en-GB"/>
        </w:rPr>
      </w:pPr>
    </w:p>
    <w:p w:rsidR="00A23DF6" w:rsidRPr="00C436EC" w:rsidRDefault="00EF0F25" w:rsidP="00A23DF6">
      <w:pPr>
        <w:spacing w:after="0" w:line="300" w:lineRule="atLeast"/>
        <w:rPr>
          <w:rFonts w:asciiTheme="majorHAnsi" w:eastAsia="Times New Roman" w:hAnsiTheme="majorHAnsi" w:cs="Times New Roman"/>
          <w:b/>
          <w:color w:val="000000"/>
          <w:sz w:val="28"/>
          <w:szCs w:val="28"/>
          <w:u w:val="single"/>
          <w:lang w:eastAsia="en-GB"/>
        </w:rPr>
      </w:pPr>
      <w:r w:rsidRPr="00C436EC">
        <w:rPr>
          <w:rFonts w:asciiTheme="majorHAnsi" w:eastAsia="Times New Roman" w:hAnsiTheme="majorHAnsi" w:cs="Times New Roman"/>
          <w:b/>
          <w:color w:val="000000"/>
          <w:sz w:val="28"/>
          <w:szCs w:val="28"/>
          <w:u w:val="single"/>
          <w:lang w:eastAsia="en-GB"/>
        </w:rPr>
        <w:t xml:space="preserve">Objectives </w:t>
      </w:r>
    </w:p>
    <w:p w:rsidR="006A0AC9" w:rsidRPr="00BB73B4" w:rsidRDefault="006A0AC9" w:rsidP="00A55AFB">
      <w:pPr>
        <w:spacing w:after="0" w:line="300" w:lineRule="atLeast"/>
        <w:rPr>
          <w:rFonts w:asciiTheme="majorHAnsi" w:eastAsia="Times New Roman" w:hAnsiTheme="majorHAnsi" w:cs="Times New Roman"/>
          <w:b/>
          <w:color w:val="000000"/>
          <w:sz w:val="24"/>
          <w:szCs w:val="24"/>
          <w:u w:val="single"/>
          <w:lang w:eastAsia="en-GB"/>
        </w:rPr>
      </w:pPr>
    </w:p>
    <w:p w:rsidR="00EF0F25" w:rsidRPr="00BB73B4" w:rsidRDefault="00EF0F25" w:rsidP="00EF0F25">
      <w:pPr>
        <w:pStyle w:val="ListParagraph"/>
        <w:numPr>
          <w:ilvl w:val="0"/>
          <w:numId w:val="9"/>
        </w:numPr>
        <w:spacing w:after="0" w:line="300" w:lineRule="atLeast"/>
        <w:rPr>
          <w:rFonts w:asciiTheme="majorHAnsi" w:eastAsia="Times New Roman" w:hAnsiTheme="majorHAnsi" w:cs="Times New Roman"/>
          <w:b/>
          <w:color w:val="000000"/>
          <w:sz w:val="24"/>
          <w:szCs w:val="24"/>
          <w:u w:val="single"/>
          <w:lang w:eastAsia="en-GB"/>
        </w:rPr>
      </w:pPr>
      <w:r w:rsidRPr="00BB73B4">
        <w:rPr>
          <w:rFonts w:asciiTheme="majorHAnsi" w:eastAsia="Times New Roman" w:hAnsiTheme="majorHAnsi" w:cs="Times New Roman"/>
          <w:color w:val="000000"/>
          <w:sz w:val="24"/>
          <w:szCs w:val="24"/>
          <w:lang w:eastAsia="en-GB"/>
        </w:rPr>
        <w:t xml:space="preserve">Children will learn about religions and religion </w:t>
      </w:r>
      <w:r w:rsidR="005F13C8" w:rsidRPr="00BB73B4">
        <w:rPr>
          <w:rFonts w:asciiTheme="majorHAnsi" w:eastAsia="Times New Roman" w:hAnsiTheme="majorHAnsi" w:cs="Times New Roman"/>
          <w:color w:val="000000"/>
          <w:sz w:val="24"/>
          <w:szCs w:val="24"/>
          <w:lang w:eastAsia="en-GB"/>
        </w:rPr>
        <w:t>–</w:t>
      </w:r>
      <w:r w:rsidRPr="00BB73B4">
        <w:rPr>
          <w:rFonts w:asciiTheme="majorHAnsi" w:eastAsia="Times New Roman" w:hAnsiTheme="majorHAnsi" w:cs="Times New Roman"/>
          <w:color w:val="000000"/>
          <w:sz w:val="24"/>
          <w:szCs w:val="24"/>
          <w:lang w:eastAsia="en-GB"/>
        </w:rPr>
        <w:t xml:space="preserve"> </w:t>
      </w:r>
      <w:r w:rsidR="005F13C8" w:rsidRPr="00BB73B4">
        <w:rPr>
          <w:rFonts w:asciiTheme="majorHAnsi" w:eastAsia="Times New Roman" w:hAnsiTheme="majorHAnsi" w:cs="Times New Roman"/>
          <w:color w:val="000000"/>
          <w:sz w:val="24"/>
          <w:szCs w:val="24"/>
          <w:lang w:eastAsia="en-GB"/>
        </w:rPr>
        <w:t xml:space="preserve">to ensure that religious education provides breadth and balance in both content and approaches to learning so that they become religiously literate. </w:t>
      </w:r>
    </w:p>
    <w:p w:rsidR="005F13C8" w:rsidRPr="00BB73B4" w:rsidRDefault="005F13C8" w:rsidP="00EF0F25">
      <w:pPr>
        <w:pStyle w:val="ListParagraph"/>
        <w:numPr>
          <w:ilvl w:val="0"/>
          <w:numId w:val="9"/>
        </w:numPr>
        <w:spacing w:after="0" w:line="300" w:lineRule="atLeast"/>
        <w:rPr>
          <w:rFonts w:asciiTheme="majorHAnsi" w:eastAsia="Times New Roman" w:hAnsiTheme="majorHAnsi" w:cs="Times New Roman"/>
          <w:b/>
          <w:color w:val="000000"/>
          <w:sz w:val="24"/>
          <w:szCs w:val="24"/>
          <w:u w:val="single"/>
          <w:lang w:eastAsia="en-GB"/>
        </w:rPr>
      </w:pPr>
      <w:r w:rsidRPr="00BB73B4">
        <w:rPr>
          <w:rFonts w:asciiTheme="majorHAnsi" w:eastAsia="Times New Roman" w:hAnsiTheme="majorHAnsi" w:cs="Times New Roman"/>
          <w:color w:val="000000"/>
          <w:sz w:val="24"/>
          <w:szCs w:val="24"/>
          <w:lang w:eastAsia="en-GB"/>
        </w:rPr>
        <w:t>Children will learn from religions and religion – to ensure that they are able to:</w:t>
      </w:r>
    </w:p>
    <w:p w:rsidR="005F13C8" w:rsidRPr="00BB73B4" w:rsidRDefault="005F13C8" w:rsidP="005F13C8">
      <w:pPr>
        <w:pStyle w:val="ListParagraph"/>
        <w:numPr>
          <w:ilvl w:val="0"/>
          <w:numId w:val="11"/>
        </w:numPr>
        <w:spacing w:after="0" w:line="300" w:lineRule="atLeast"/>
        <w:rPr>
          <w:rFonts w:asciiTheme="majorHAnsi" w:eastAsia="Times New Roman" w:hAnsiTheme="majorHAnsi" w:cs="Times New Roman"/>
          <w:color w:val="000000"/>
          <w:sz w:val="24"/>
          <w:szCs w:val="24"/>
          <w:lang w:eastAsia="en-GB"/>
        </w:rPr>
      </w:pPr>
      <w:r w:rsidRPr="00BB73B4">
        <w:rPr>
          <w:rFonts w:asciiTheme="majorHAnsi" w:eastAsia="Times New Roman" w:hAnsiTheme="majorHAnsi" w:cs="Times New Roman"/>
          <w:color w:val="000000"/>
          <w:sz w:val="24"/>
          <w:szCs w:val="24"/>
          <w:lang w:eastAsia="en-GB"/>
        </w:rPr>
        <w:t>Create meaning, find relevance and develop personally from their engagement with religious education;</w:t>
      </w:r>
    </w:p>
    <w:p w:rsidR="005F13C8" w:rsidRPr="00BB73B4" w:rsidRDefault="005F13C8" w:rsidP="005F13C8">
      <w:pPr>
        <w:pStyle w:val="ListParagraph"/>
        <w:numPr>
          <w:ilvl w:val="0"/>
          <w:numId w:val="11"/>
        </w:numPr>
        <w:spacing w:after="0" w:line="300" w:lineRule="atLeast"/>
        <w:rPr>
          <w:rFonts w:asciiTheme="majorHAnsi" w:eastAsia="Times New Roman" w:hAnsiTheme="majorHAnsi" w:cs="Times New Roman"/>
          <w:color w:val="000000"/>
          <w:sz w:val="24"/>
          <w:szCs w:val="24"/>
          <w:lang w:eastAsia="en-GB"/>
        </w:rPr>
      </w:pPr>
      <w:r w:rsidRPr="00BB73B4">
        <w:rPr>
          <w:rFonts w:asciiTheme="majorHAnsi" w:eastAsia="Times New Roman" w:hAnsiTheme="majorHAnsi" w:cs="Times New Roman"/>
          <w:color w:val="000000"/>
          <w:sz w:val="24"/>
          <w:szCs w:val="24"/>
          <w:lang w:eastAsia="en-GB"/>
        </w:rPr>
        <w:t xml:space="preserve">Explore human experiences and questions by addressing values, ultimate questions and fundamental concerns about themselves and the world in which they live. </w:t>
      </w:r>
    </w:p>
    <w:p w:rsidR="005F13C8" w:rsidRPr="00BB73B4" w:rsidRDefault="005F13C8" w:rsidP="005F13C8">
      <w:pPr>
        <w:pStyle w:val="ListParagraph"/>
        <w:numPr>
          <w:ilvl w:val="0"/>
          <w:numId w:val="12"/>
        </w:numPr>
        <w:spacing w:after="0" w:line="300" w:lineRule="atLeast"/>
        <w:rPr>
          <w:rFonts w:asciiTheme="majorHAnsi" w:eastAsia="Times New Roman" w:hAnsiTheme="majorHAnsi" w:cs="Times New Roman"/>
          <w:color w:val="000000"/>
          <w:sz w:val="24"/>
          <w:szCs w:val="24"/>
          <w:lang w:eastAsia="en-GB"/>
        </w:rPr>
      </w:pPr>
      <w:r w:rsidRPr="00BB73B4">
        <w:rPr>
          <w:rFonts w:asciiTheme="majorHAnsi" w:eastAsia="Times New Roman" w:hAnsiTheme="majorHAnsi" w:cs="Times New Roman"/>
          <w:color w:val="000000"/>
          <w:sz w:val="24"/>
          <w:szCs w:val="24"/>
          <w:lang w:eastAsia="en-GB"/>
        </w:rPr>
        <w:t xml:space="preserve">We provide opportunities for children of all abilities to develop their skills and knowledge in each unit and ensure the planned progression built into the syllabus offers the children an increasing challenge as they move through school. KS2 builds upon </w:t>
      </w:r>
      <w:r w:rsidR="00D95A42" w:rsidRPr="00BB73B4">
        <w:rPr>
          <w:rFonts w:asciiTheme="majorHAnsi" w:eastAsia="Times New Roman" w:hAnsiTheme="majorHAnsi" w:cs="Times New Roman"/>
          <w:color w:val="000000"/>
          <w:sz w:val="24"/>
          <w:szCs w:val="24"/>
          <w:lang w:eastAsia="en-GB"/>
        </w:rPr>
        <w:t>KS1. In addition, certain skills and attitudes are encouraged e</w:t>
      </w:r>
      <w:r w:rsidR="001B413A">
        <w:rPr>
          <w:rFonts w:asciiTheme="majorHAnsi" w:eastAsia="Times New Roman" w:hAnsiTheme="majorHAnsi" w:cs="Times New Roman"/>
          <w:color w:val="000000"/>
          <w:sz w:val="24"/>
          <w:szCs w:val="24"/>
          <w:lang w:eastAsia="en-GB"/>
        </w:rPr>
        <w:t>.</w:t>
      </w:r>
      <w:r w:rsidR="00D95A42" w:rsidRPr="00BB73B4">
        <w:rPr>
          <w:rFonts w:asciiTheme="majorHAnsi" w:eastAsia="Times New Roman" w:hAnsiTheme="majorHAnsi" w:cs="Times New Roman"/>
          <w:color w:val="000000"/>
          <w:sz w:val="24"/>
          <w:szCs w:val="24"/>
          <w:lang w:eastAsia="en-GB"/>
        </w:rPr>
        <w:t>g</w:t>
      </w:r>
      <w:r w:rsidR="001B413A">
        <w:rPr>
          <w:rFonts w:asciiTheme="majorHAnsi" w:eastAsia="Times New Roman" w:hAnsiTheme="majorHAnsi" w:cs="Times New Roman"/>
          <w:color w:val="000000"/>
          <w:sz w:val="24"/>
          <w:szCs w:val="24"/>
          <w:lang w:eastAsia="en-GB"/>
        </w:rPr>
        <w:t>.</w:t>
      </w:r>
      <w:r w:rsidR="00D95A42" w:rsidRPr="00BB73B4">
        <w:rPr>
          <w:rFonts w:asciiTheme="majorHAnsi" w:eastAsia="Times New Roman" w:hAnsiTheme="majorHAnsi" w:cs="Times New Roman"/>
          <w:color w:val="000000"/>
          <w:sz w:val="24"/>
          <w:szCs w:val="24"/>
          <w:lang w:eastAsia="en-GB"/>
        </w:rPr>
        <w:t xml:space="preserve"> learning to respect the skills of others, asking questions and listening to others, personal reflection on life and its values. </w:t>
      </w:r>
    </w:p>
    <w:p w:rsidR="00D95A42" w:rsidRPr="00BB73B4" w:rsidRDefault="00D95A42" w:rsidP="005F13C8">
      <w:pPr>
        <w:pStyle w:val="ListParagraph"/>
        <w:numPr>
          <w:ilvl w:val="0"/>
          <w:numId w:val="12"/>
        </w:numPr>
        <w:spacing w:after="0" w:line="300" w:lineRule="atLeast"/>
        <w:rPr>
          <w:rFonts w:asciiTheme="majorHAnsi" w:eastAsia="Times New Roman" w:hAnsiTheme="majorHAnsi" w:cs="Times New Roman"/>
          <w:color w:val="000000"/>
          <w:sz w:val="24"/>
          <w:szCs w:val="24"/>
          <w:lang w:eastAsia="en-GB"/>
        </w:rPr>
      </w:pPr>
      <w:r w:rsidRPr="00BB73B4">
        <w:rPr>
          <w:rFonts w:asciiTheme="majorHAnsi" w:eastAsia="Times New Roman" w:hAnsiTheme="majorHAnsi" w:cs="Times New Roman"/>
          <w:color w:val="000000"/>
          <w:sz w:val="24"/>
          <w:szCs w:val="24"/>
          <w:lang w:eastAsia="en-GB"/>
        </w:rPr>
        <w:t xml:space="preserve">Children with Special Educational Needs will access the RE study units at their own level by beginning with where the children are and developing their skills, knowledge and understanding at a rate that is challenging but appropriate for the individual child. </w:t>
      </w:r>
    </w:p>
    <w:p w:rsidR="00D95A42" w:rsidRPr="00BB73B4" w:rsidRDefault="00D95A42" w:rsidP="005F13C8">
      <w:pPr>
        <w:pStyle w:val="ListParagraph"/>
        <w:numPr>
          <w:ilvl w:val="0"/>
          <w:numId w:val="12"/>
        </w:numPr>
        <w:spacing w:after="0" w:line="300" w:lineRule="atLeast"/>
        <w:rPr>
          <w:rFonts w:asciiTheme="majorHAnsi" w:eastAsia="Times New Roman" w:hAnsiTheme="majorHAnsi" w:cs="Times New Roman"/>
          <w:color w:val="000000"/>
          <w:sz w:val="24"/>
          <w:szCs w:val="24"/>
          <w:lang w:eastAsia="en-GB"/>
        </w:rPr>
      </w:pPr>
      <w:r w:rsidRPr="00BB73B4">
        <w:rPr>
          <w:rFonts w:asciiTheme="majorHAnsi" w:eastAsia="Times New Roman" w:hAnsiTheme="majorHAnsi" w:cs="Times New Roman"/>
          <w:color w:val="000000"/>
          <w:sz w:val="24"/>
          <w:szCs w:val="24"/>
          <w:lang w:eastAsia="en-GB"/>
        </w:rPr>
        <w:t xml:space="preserve">The teaching and learning strategies within RE lessons will vary to ensure that our curriculum is exciting and engaging. Learning </w:t>
      </w:r>
      <w:r w:rsidR="0029133B" w:rsidRPr="00BB73B4">
        <w:rPr>
          <w:rFonts w:asciiTheme="majorHAnsi" w:eastAsia="Times New Roman" w:hAnsiTheme="majorHAnsi" w:cs="Times New Roman"/>
          <w:color w:val="000000"/>
          <w:sz w:val="24"/>
          <w:szCs w:val="24"/>
          <w:lang w:eastAsia="en-GB"/>
        </w:rPr>
        <w:t>in Religious Education takes place in many ways – through art, music, reflection, stories, ICT, writing, drama, artefacts</w:t>
      </w:r>
      <w:r w:rsidR="006903D2" w:rsidRPr="00BB73B4">
        <w:rPr>
          <w:rFonts w:asciiTheme="majorHAnsi" w:eastAsia="Times New Roman" w:hAnsiTheme="majorHAnsi" w:cs="Times New Roman"/>
          <w:color w:val="000000"/>
          <w:sz w:val="24"/>
          <w:szCs w:val="24"/>
          <w:lang w:eastAsia="en-GB"/>
        </w:rPr>
        <w:t xml:space="preserve"> and being outdoors. </w:t>
      </w:r>
    </w:p>
    <w:p w:rsidR="00DD2C0C" w:rsidRPr="00BB73B4" w:rsidRDefault="00DD2C0C" w:rsidP="005F13C8">
      <w:pPr>
        <w:pStyle w:val="ListParagraph"/>
        <w:numPr>
          <w:ilvl w:val="0"/>
          <w:numId w:val="12"/>
        </w:numPr>
        <w:spacing w:after="0" w:line="300" w:lineRule="atLeast"/>
        <w:rPr>
          <w:rFonts w:asciiTheme="majorHAnsi" w:eastAsia="Times New Roman" w:hAnsiTheme="majorHAnsi" w:cs="Times New Roman"/>
          <w:color w:val="000000"/>
          <w:sz w:val="24"/>
          <w:szCs w:val="24"/>
          <w:lang w:eastAsia="en-GB"/>
        </w:rPr>
      </w:pPr>
      <w:r w:rsidRPr="00BB73B4">
        <w:rPr>
          <w:rFonts w:asciiTheme="majorHAnsi" w:eastAsia="Times New Roman" w:hAnsiTheme="majorHAnsi" w:cs="Times New Roman"/>
          <w:color w:val="000000"/>
          <w:sz w:val="24"/>
          <w:szCs w:val="24"/>
          <w:lang w:eastAsia="en-GB"/>
        </w:rPr>
        <w:t xml:space="preserve">Teachers should ensure that their children have opportunities to encounter religions, faith and commitment through visits and visitors. </w:t>
      </w:r>
    </w:p>
    <w:p w:rsidR="00DD2C0C" w:rsidRPr="00BB73B4" w:rsidRDefault="00DD2C0C" w:rsidP="005F13C8">
      <w:pPr>
        <w:pStyle w:val="ListParagraph"/>
        <w:numPr>
          <w:ilvl w:val="0"/>
          <w:numId w:val="12"/>
        </w:numPr>
        <w:spacing w:after="0" w:line="300" w:lineRule="atLeast"/>
        <w:rPr>
          <w:rFonts w:asciiTheme="majorHAnsi" w:eastAsia="Times New Roman" w:hAnsiTheme="majorHAnsi" w:cs="Times New Roman"/>
          <w:color w:val="000000"/>
          <w:sz w:val="24"/>
          <w:szCs w:val="24"/>
          <w:lang w:eastAsia="en-GB"/>
        </w:rPr>
      </w:pPr>
      <w:r w:rsidRPr="00BB73B4">
        <w:rPr>
          <w:rFonts w:asciiTheme="majorHAnsi" w:eastAsia="Times New Roman" w:hAnsiTheme="majorHAnsi" w:cs="Times New Roman"/>
          <w:color w:val="000000"/>
          <w:sz w:val="24"/>
          <w:szCs w:val="24"/>
          <w:lang w:eastAsia="en-GB"/>
        </w:rPr>
        <w:t xml:space="preserve">Gifted and talented pupils will be offered differentiated opportunities, where appropriate, to extend their learning in order to reach their true potential. </w:t>
      </w:r>
    </w:p>
    <w:p w:rsidR="00DD2C0C" w:rsidRPr="00BB73B4" w:rsidRDefault="00DD2C0C" w:rsidP="005F13C8">
      <w:pPr>
        <w:pStyle w:val="ListParagraph"/>
        <w:numPr>
          <w:ilvl w:val="0"/>
          <w:numId w:val="12"/>
        </w:numPr>
        <w:spacing w:after="0" w:line="300" w:lineRule="atLeast"/>
        <w:rPr>
          <w:rFonts w:asciiTheme="majorHAnsi" w:eastAsia="Times New Roman" w:hAnsiTheme="majorHAnsi" w:cs="Times New Roman"/>
          <w:color w:val="000000"/>
          <w:sz w:val="24"/>
          <w:szCs w:val="24"/>
          <w:lang w:eastAsia="en-GB"/>
        </w:rPr>
      </w:pPr>
      <w:r w:rsidRPr="00BB73B4">
        <w:rPr>
          <w:rFonts w:asciiTheme="majorHAnsi" w:eastAsia="Times New Roman" w:hAnsiTheme="majorHAnsi" w:cs="Times New Roman"/>
          <w:color w:val="000000"/>
          <w:sz w:val="24"/>
          <w:szCs w:val="24"/>
          <w:lang w:eastAsia="en-GB"/>
        </w:rPr>
        <w:t xml:space="preserve">The children may use ICT to research and present their work. This will require discernment in their use of sources. </w:t>
      </w:r>
    </w:p>
    <w:p w:rsidR="00A71BF1" w:rsidRDefault="00A71BF1" w:rsidP="00416AE5">
      <w:pPr>
        <w:rPr>
          <w:rFonts w:asciiTheme="majorHAnsi" w:hAnsiTheme="majorHAnsi"/>
          <w:sz w:val="28"/>
          <w:szCs w:val="28"/>
        </w:rPr>
      </w:pPr>
    </w:p>
    <w:p w:rsidR="001E56B0" w:rsidRPr="001E56B0" w:rsidRDefault="001E56B0" w:rsidP="00416AE5">
      <w:pPr>
        <w:rPr>
          <w:rFonts w:asciiTheme="majorHAnsi" w:hAnsiTheme="majorHAnsi"/>
          <w:b/>
          <w:sz w:val="28"/>
          <w:szCs w:val="28"/>
          <w:u w:val="single"/>
        </w:rPr>
      </w:pPr>
      <w:r w:rsidRPr="001E56B0">
        <w:rPr>
          <w:rFonts w:asciiTheme="majorHAnsi" w:hAnsiTheme="majorHAnsi"/>
          <w:b/>
          <w:sz w:val="28"/>
          <w:szCs w:val="28"/>
          <w:u w:val="single"/>
        </w:rPr>
        <w:t>Reflection Time (collective Worship)</w:t>
      </w:r>
    </w:p>
    <w:p w:rsidR="001E56B0" w:rsidRPr="00BB73B4" w:rsidRDefault="001E56B0" w:rsidP="00416AE5">
      <w:pPr>
        <w:rPr>
          <w:rFonts w:asciiTheme="majorHAnsi" w:hAnsiTheme="majorHAnsi"/>
          <w:sz w:val="24"/>
          <w:szCs w:val="24"/>
        </w:rPr>
      </w:pPr>
      <w:r w:rsidRPr="00BB73B4">
        <w:rPr>
          <w:rFonts w:asciiTheme="majorHAnsi" w:hAnsiTheme="majorHAnsi"/>
          <w:sz w:val="24"/>
          <w:szCs w:val="24"/>
        </w:rPr>
        <w:t xml:space="preserve">Every day, children are given the opportunity to reflect meaningfully to develop their beliefs and values. This can be done a whole school or within individual classes. Different strategies are used to enable children to reflect for example, through music and poetry, stories, hymns, prayer, meditation, video clips, a moment of silence or writing down thoughts. Reflecting in this way can enhance children’s spiritual, moral, social and cultural awareness as well as helping them to understand their own thoughts, feelings and emotions. </w:t>
      </w:r>
    </w:p>
    <w:p w:rsidR="00416AE5" w:rsidRPr="003C35D1" w:rsidRDefault="00416AE5" w:rsidP="00416AE5">
      <w:pPr>
        <w:rPr>
          <w:rFonts w:asciiTheme="majorHAnsi" w:hAnsiTheme="majorHAnsi"/>
          <w:sz w:val="28"/>
          <w:szCs w:val="28"/>
          <w:u w:val="single"/>
        </w:rPr>
      </w:pPr>
      <w:r w:rsidRPr="003C35D1">
        <w:rPr>
          <w:rFonts w:asciiTheme="majorHAnsi" w:hAnsiTheme="majorHAnsi"/>
          <w:b/>
          <w:sz w:val="28"/>
          <w:szCs w:val="28"/>
          <w:u w:val="single"/>
        </w:rPr>
        <w:t>Teaching and Learning</w:t>
      </w:r>
    </w:p>
    <w:p w:rsidR="00A55AFB" w:rsidRPr="003C35D1" w:rsidRDefault="00A55AFB" w:rsidP="00A55AFB">
      <w:pPr>
        <w:spacing w:after="0" w:line="300" w:lineRule="atLeast"/>
        <w:rPr>
          <w:rFonts w:asciiTheme="majorHAnsi" w:eastAsia="Times New Roman" w:hAnsiTheme="majorHAnsi" w:cs="Times New Roman"/>
          <w:bCs/>
          <w:sz w:val="24"/>
          <w:szCs w:val="24"/>
          <w:lang w:eastAsia="en-GB"/>
        </w:rPr>
      </w:pPr>
      <w:r w:rsidRPr="003C35D1">
        <w:rPr>
          <w:rFonts w:asciiTheme="majorHAnsi" w:eastAsia="Times New Roman" w:hAnsiTheme="majorHAnsi" w:cs="Times New Roman"/>
          <w:bCs/>
          <w:sz w:val="24"/>
          <w:szCs w:val="24"/>
          <w:lang w:eastAsia="en-GB"/>
        </w:rPr>
        <w:t xml:space="preserve">Moor First use the Agreed Syllabus for Religious education developed by Staffordshire County Council as a basis for our curriculum. </w:t>
      </w:r>
    </w:p>
    <w:p w:rsidR="00A55AFB" w:rsidRPr="003C35D1" w:rsidRDefault="00A55AFB" w:rsidP="00A55AFB">
      <w:pPr>
        <w:spacing w:after="0" w:line="300" w:lineRule="atLeast"/>
        <w:rPr>
          <w:rFonts w:asciiTheme="majorHAnsi" w:eastAsia="Times New Roman" w:hAnsiTheme="majorHAnsi" w:cs="Times New Roman"/>
          <w:bCs/>
          <w:sz w:val="24"/>
          <w:szCs w:val="24"/>
          <w:lang w:eastAsia="en-GB"/>
        </w:rPr>
      </w:pPr>
      <w:r w:rsidRPr="003C35D1">
        <w:rPr>
          <w:rFonts w:asciiTheme="majorHAnsi" w:eastAsia="Times New Roman" w:hAnsiTheme="majorHAnsi" w:cs="Times New Roman"/>
          <w:bCs/>
          <w:sz w:val="24"/>
          <w:szCs w:val="24"/>
          <w:lang w:eastAsia="en-GB"/>
        </w:rPr>
        <w:t>At Moor First, it has been agreed that having taken into account the requirements and guidelines presented in the Agreed Syllabus, the following religions have been selected for study:</w:t>
      </w:r>
    </w:p>
    <w:p w:rsidR="00A55AFB" w:rsidRPr="003C35D1" w:rsidRDefault="00A55AFB" w:rsidP="00A55AFB">
      <w:pPr>
        <w:spacing w:after="0" w:line="300" w:lineRule="atLeast"/>
        <w:rPr>
          <w:rFonts w:asciiTheme="majorHAnsi" w:eastAsia="Times New Roman" w:hAnsiTheme="majorHAnsi" w:cs="Times New Roman"/>
          <w:bCs/>
          <w:sz w:val="24"/>
          <w:szCs w:val="24"/>
          <w:lang w:eastAsia="en-GB"/>
        </w:rPr>
      </w:pPr>
    </w:p>
    <w:p w:rsidR="00A55AFB" w:rsidRPr="003C35D1" w:rsidRDefault="00A55AFB" w:rsidP="00A55AFB">
      <w:pPr>
        <w:numPr>
          <w:ilvl w:val="0"/>
          <w:numId w:val="5"/>
        </w:numPr>
        <w:spacing w:after="0" w:line="240" w:lineRule="auto"/>
        <w:ind w:left="0"/>
        <w:jc w:val="both"/>
        <w:textAlignment w:val="top"/>
        <w:rPr>
          <w:rFonts w:asciiTheme="majorHAnsi" w:eastAsia="Times New Roman" w:hAnsiTheme="majorHAnsi" w:cs="Times New Roman"/>
          <w:sz w:val="24"/>
          <w:szCs w:val="24"/>
          <w:lang w:eastAsia="en-GB"/>
        </w:rPr>
      </w:pPr>
      <w:r w:rsidRPr="003C35D1">
        <w:rPr>
          <w:rFonts w:asciiTheme="majorHAnsi" w:eastAsia="Times New Roman" w:hAnsiTheme="majorHAnsi" w:cs="Times New Roman"/>
          <w:sz w:val="24"/>
          <w:szCs w:val="24"/>
          <w:bdr w:val="none" w:sz="0" w:space="0" w:color="auto" w:frame="1"/>
          <w:lang w:eastAsia="en-GB"/>
        </w:rPr>
        <w:t>Christianity</w:t>
      </w:r>
    </w:p>
    <w:p w:rsidR="00A55AFB" w:rsidRPr="003C35D1" w:rsidRDefault="00A55AFB" w:rsidP="00A55AFB">
      <w:pPr>
        <w:numPr>
          <w:ilvl w:val="0"/>
          <w:numId w:val="5"/>
        </w:numPr>
        <w:spacing w:after="0" w:line="240" w:lineRule="auto"/>
        <w:ind w:left="0"/>
        <w:jc w:val="both"/>
        <w:textAlignment w:val="top"/>
        <w:rPr>
          <w:rFonts w:asciiTheme="majorHAnsi" w:eastAsia="Times New Roman" w:hAnsiTheme="majorHAnsi" w:cs="Times New Roman"/>
          <w:sz w:val="24"/>
          <w:szCs w:val="24"/>
          <w:lang w:eastAsia="en-GB"/>
        </w:rPr>
      </w:pPr>
      <w:r w:rsidRPr="003C35D1">
        <w:rPr>
          <w:rFonts w:asciiTheme="majorHAnsi" w:eastAsia="Times New Roman" w:hAnsiTheme="majorHAnsi" w:cs="Times New Roman"/>
          <w:sz w:val="24"/>
          <w:szCs w:val="24"/>
          <w:bdr w:val="none" w:sz="0" w:space="0" w:color="auto" w:frame="1"/>
          <w:lang w:eastAsia="en-GB"/>
        </w:rPr>
        <w:t>Judaism</w:t>
      </w:r>
    </w:p>
    <w:p w:rsidR="00A55AFB" w:rsidRPr="003C35D1" w:rsidRDefault="00A55AFB" w:rsidP="00A55AFB">
      <w:pPr>
        <w:numPr>
          <w:ilvl w:val="0"/>
          <w:numId w:val="5"/>
        </w:numPr>
        <w:spacing w:after="0" w:line="240" w:lineRule="auto"/>
        <w:ind w:left="0"/>
        <w:jc w:val="both"/>
        <w:textAlignment w:val="top"/>
        <w:rPr>
          <w:rFonts w:asciiTheme="majorHAnsi" w:eastAsia="Times New Roman" w:hAnsiTheme="majorHAnsi" w:cs="Times New Roman"/>
          <w:sz w:val="24"/>
          <w:szCs w:val="24"/>
          <w:lang w:eastAsia="en-GB"/>
        </w:rPr>
      </w:pPr>
      <w:r w:rsidRPr="003C35D1">
        <w:rPr>
          <w:rFonts w:asciiTheme="majorHAnsi" w:eastAsia="Times New Roman" w:hAnsiTheme="majorHAnsi" w:cs="Times New Roman"/>
          <w:sz w:val="24"/>
          <w:szCs w:val="24"/>
          <w:bdr w:val="none" w:sz="0" w:space="0" w:color="auto" w:frame="1"/>
          <w:lang w:eastAsia="en-GB"/>
        </w:rPr>
        <w:t>Islam</w:t>
      </w:r>
    </w:p>
    <w:p w:rsidR="00A55AFB" w:rsidRPr="003C35D1" w:rsidRDefault="00A55AFB" w:rsidP="00A55AFB">
      <w:pPr>
        <w:numPr>
          <w:ilvl w:val="0"/>
          <w:numId w:val="5"/>
        </w:numPr>
        <w:spacing w:after="0" w:line="240" w:lineRule="auto"/>
        <w:ind w:left="0"/>
        <w:jc w:val="both"/>
        <w:textAlignment w:val="top"/>
        <w:rPr>
          <w:rFonts w:asciiTheme="majorHAnsi" w:eastAsia="Times New Roman" w:hAnsiTheme="majorHAnsi" w:cs="Times New Roman"/>
          <w:sz w:val="24"/>
          <w:szCs w:val="24"/>
          <w:lang w:eastAsia="en-GB"/>
        </w:rPr>
      </w:pPr>
      <w:r w:rsidRPr="003C35D1">
        <w:rPr>
          <w:rFonts w:asciiTheme="majorHAnsi" w:eastAsia="Times New Roman" w:hAnsiTheme="majorHAnsi" w:cs="Times New Roman"/>
          <w:sz w:val="24"/>
          <w:szCs w:val="24"/>
          <w:bdr w:val="none" w:sz="0" w:space="0" w:color="auto" w:frame="1"/>
          <w:lang w:eastAsia="en-GB"/>
        </w:rPr>
        <w:t>Hinduism  </w:t>
      </w:r>
    </w:p>
    <w:p w:rsidR="00A55AFB" w:rsidRPr="003C35D1" w:rsidRDefault="00515FAE" w:rsidP="00A55AFB">
      <w:pPr>
        <w:numPr>
          <w:ilvl w:val="0"/>
          <w:numId w:val="5"/>
        </w:numPr>
        <w:spacing w:after="0" w:line="240" w:lineRule="auto"/>
        <w:ind w:left="0"/>
        <w:jc w:val="both"/>
        <w:textAlignment w:val="top"/>
        <w:rPr>
          <w:rFonts w:asciiTheme="majorHAnsi" w:eastAsia="Times New Roman" w:hAnsiTheme="majorHAnsi" w:cs="Times New Roman"/>
          <w:sz w:val="24"/>
          <w:szCs w:val="24"/>
          <w:lang w:eastAsia="en-GB"/>
        </w:rPr>
      </w:pPr>
      <w:r w:rsidRPr="003C35D1">
        <w:rPr>
          <w:rFonts w:asciiTheme="majorHAnsi" w:eastAsia="Times New Roman" w:hAnsiTheme="majorHAnsi" w:cs="Times New Roman"/>
          <w:sz w:val="24"/>
          <w:szCs w:val="24"/>
          <w:bdr w:val="none" w:sz="0" w:space="0" w:color="auto" w:frame="1"/>
          <w:lang w:eastAsia="en-GB"/>
        </w:rPr>
        <w:t>Buddhism</w:t>
      </w:r>
      <w:r w:rsidR="00A55AFB" w:rsidRPr="003C35D1">
        <w:rPr>
          <w:rFonts w:asciiTheme="majorHAnsi" w:eastAsia="Times New Roman" w:hAnsiTheme="majorHAnsi" w:cs="Times New Roman"/>
          <w:sz w:val="24"/>
          <w:szCs w:val="24"/>
          <w:bdr w:val="none" w:sz="0" w:space="0" w:color="auto" w:frame="1"/>
          <w:lang w:eastAsia="en-GB"/>
        </w:rPr>
        <w:t xml:space="preserve"> and Sikhism may be used for comparison work</w:t>
      </w:r>
    </w:p>
    <w:p w:rsidR="00A55AFB" w:rsidRPr="003C35D1" w:rsidRDefault="00A55AFB" w:rsidP="00A55AFB">
      <w:pPr>
        <w:spacing w:after="0" w:line="240" w:lineRule="auto"/>
        <w:jc w:val="both"/>
        <w:textAlignment w:val="top"/>
        <w:rPr>
          <w:rFonts w:asciiTheme="majorHAnsi" w:eastAsia="Times New Roman" w:hAnsiTheme="majorHAnsi" w:cs="Times New Roman"/>
          <w:color w:val="000000"/>
          <w:sz w:val="24"/>
          <w:szCs w:val="24"/>
          <w:highlight w:val="yellow"/>
          <w:lang w:eastAsia="en-GB"/>
        </w:rPr>
      </w:pPr>
    </w:p>
    <w:p w:rsidR="00A55AFB" w:rsidRPr="003C35D1" w:rsidRDefault="00A55AFB" w:rsidP="00A55AFB">
      <w:pPr>
        <w:spacing w:after="0" w:line="240" w:lineRule="auto"/>
        <w:jc w:val="both"/>
        <w:textAlignment w:val="top"/>
        <w:rPr>
          <w:rFonts w:asciiTheme="majorHAnsi" w:eastAsia="Times New Roman" w:hAnsiTheme="majorHAnsi" w:cs="Times New Roman"/>
          <w:color w:val="000000"/>
          <w:sz w:val="24"/>
          <w:szCs w:val="24"/>
          <w:lang w:eastAsia="en-GB"/>
        </w:rPr>
      </w:pPr>
      <w:r w:rsidRPr="003C35D1">
        <w:rPr>
          <w:rFonts w:asciiTheme="majorHAnsi" w:eastAsia="Times New Roman" w:hAnsiTheme="majorHAnsi" w:cs="Times New Roman"/>
          <w:color w:val="000000"/>
          <w:sz w:val="24"/>
          <w:szCs w:val="24"/>
          <w:lang w:eastAsia="en-GB"/>
        </w:rPr>
        <w:t>From the syllabus it is required that:-</w:t>
      </w:r>
    </w:p>
    <w:p w:rsidR="00A55AFB" w:rsidRPr="003C35D1" w:rsidRDefault="00A55AFB" w:rsidP="00A55AFB">
      <w:pPr>
        <w:spacing w:after="0" w:line="240" w:lineRule="auto"/>
        <w:jc w:val="both"/>
        <w:textAlignment w:val="top"/>
        <w:rPr>
          <w:rFonts w:asciiTheme="majorHAnsi" w:eastAsia="Times New Roman" w:hAnsiTheme="majorHAnsi" w:cs="Times New Roman"/>
          <w:color w:val="000000"/>
          <w:sz w:val="24"/>
          <w:szCs w:val="24"/>
          <w:lang w:eastAsia="en-GB"/>
        </w:rPr>
      </w:pPr>
      <w:r w:rsidRPr="003C35D1">
        <w:rPr>
          <w:rFonts w:asciiTheme="majorHAnsi" w:eastAsia="Times New Roman" w:hAnsiTheme="majorHAnsi" w:cs="Times New Roman"/>
          <w:color w:val="000000"/>
          <w:sz w:val="24"/>
          <w:szCs w:val="24"/>
          <w:lang w:eastAsia="en-GB"/>
        </w:rPr>
        <w:t>In the Early Years Foundation Stage the learning outcomes are referenced to Christianity and as appropriate to a range of other beliefs and cultures</w:t>
      </w:r>
    </w:p>
    <w:p w:rsidR="000F211C" w:rsidRDefault="00A55AFB" w:rsidP="000F211C">
      <w:pPr>
        <w:pStyle w:val="ListParagraph"/>
        <w:numPr>
          <w:ilvl w:val="0"/>
          <w:numId w:val="16"/>
        </w:numPr>
        <w:spacing w:after="0" w:line="240" w:lineRule="auto"/>
        <w:jc w:val="both"/>
        <w:textAlignment w:val="top"/>
        <w:rPr>
          <w:rFonts w:asciiTheme="majorHAnsi" w:eastAsia="Times New Roman" w:hAnsiTheme="majorHAnsi" w:cs="Times New Roman"/>
          <w:color w:val="000000"/>
          <w:sz w:val="24"/>
          <w:szCs w:val="24"/>
          <w:lang w:eastAsia="en-GB"/>
        </w:rPr>
      </w:pPr>
      <w:r w:rsidRPr="000F211C">
        <w:rPr>
          <w:rFonts w:asciiTheme="majorHAnsi" w:eastAsia="Times New Roman" w:hAnsiTheme="majorHAnsi" w:cs="Times New Roman"/>
          <w:color w:val="000000"/>
          <w:sz w:val="24"/>
          <w:szCs w:val="24"/>
          <w:lang w:eastAsia="en-GB"/>
        </w:rPr>
        <w:t>KS1 – Christianity is stu</w:t>
      </w:r>
      <w:r w:rsidR="000F211C">
        <w:rPr>
          <w:rFonts w:asciiTheme="majorHAnsi" w:eastAsia="Times New Roman" w:hAnsiTheme="majorHAnsi" w:cs="Times New Roman"/>
          <w:color w:val="000000"/>
          <w:sz w:val="24"/>
          <w:szCs w:val="24"/>
          <w:lang w:eastAsia="en-GB"/>
        </w:rPr>
        <w:t>died (and Judaism in some depth)</w:t>
      </w:r>
    </w:p>
    <w:p w:rsidR="00A55AFB" w:rsidRPr="000F211C" w:rsidRDefault="00A55AFB" w:rsidP="000F211C">
      <w:pPr>
        <w:pStyle w:val="ListParagraph"/>
        <w:numPr>
          <w:ilvl w:val="0"/>
          <w:numId w:val="16"/>
        </w:numPr>
        <w:spacing w:after="0" w:line="240" w:lineRule="auto"/>
        <w:jc w:val="both"/>
        <w:textAlignment w:val="top"/>
        <w:rPr>
          <w:rFonts w:asciiTheme="majorHAnsi" w:eastAsia="Times New Roman" w:hAnsiTheme="majorHAnsi" w:cs="Times New Roman"/>
          <w:color w:val="000000"/>
          <w:sz w:val="24"/>
          <w:szCs w:val="24"/>
          <w:lang w:eastAsia="en-GB"/>
        </w:rPr>
      </w:pPr>
      <w:r w:rsidRPr="000F211C">
        <w:rPr>
          <w:rFonts w:asciiTheme="majorHAnsi" w:eastAsia="Times New Roman" w:hAnsiTheme="majorHAnsi" w:cs="Times New Roman"/>
          <w:sz w:val="24"/>
          <w:szCs w:val="24"/>
          <w:bdr w:val="none" w:sz="0" w:space="0" w:color="auto" w:frame="1"/>
          <w:lang w:eastAsia="en-GB"/>
        </w:rPr>
        <w:t>KS2 – Christianity is studied (and Islam and Hinduism in some depth)</w:t>
      </w:r>
    </w:p>
    <w:p w:rsidR="00A55AFB" w:rsidRPr="003C35D1" w:rsidRDefault="00A55AFB" w:rsidP="00A55AFB">
      <w:pPr>
        <w:spacing w:after="0" w:line="240" w:lineRule="auto"/>
        <w:jc w:val="both"/>
        <w:textAlignment w:val="top"/>
        <w:rPr>
          <w:rFonts w:asciiTheme="majorHAnsi" w:eastAsia="Times New Roman" w:hAnsiTheme="majorHAnsi" w:cs="Times New Roman"/>
          <w:sz w:val="24"/>
          <w:szCs w:val="24"/>
          <w:bdr w:val="none" w:sz="0" w:space="0" w:color="auto" w:frame="1"/>
          <w:lang w:eastAsia="en-GB"/>
        </w:rPr>
      </w:pPr>
      <w:r w:rsidRPr="003C35D1">
        <w:rPr>
          <w:rFonts w:asciiTheme="majorHAnsi" w:eastAsia="Times New Roman" w:hAnsiTheme="majorHAnsi" w:cs="Times New Roman"/>
          <w:sz w:val="24"/>
          <w:szCs w:val="24"/>
          <w:bdr w:val="none" w:sz="0" w:space="0" w:color="auto" w:frame="1"/>
          <w:lang w:eastAsia="en-GB"/>
        </w:rPr>
        <w:t>There are no presumptions made as to the religious backgrounds and beliefs and values of the children and the staff. We value the religious background of all members of the school community and hope that this will encourage individuals to share their own experiences with others freely. All religions and their communities are treated with respect and sensitivity and we value the links, which are and can be made between home, school and a faith community. We are extremely lucky that members of the local churches regularly visit our school to carry out assemblies. We acknowledge that each religion studied can contribute to t</w:t>
      </w:r>
      <w:r w:rsidR="00BB73B4">
        <w:rPr>
          <w:rFonts w:asciiTheme="majorHAnsi" w:eastAsia="Times New Roman" w:hAnsiTheme="majorHAnsi" w:cs="Times New Roman"/>
          <w:sz w:val="24"/>
          <w:szCs w:val="24"/>
          <w:bdr w:val="none" w:sz="0" w:space="0" w:color="auto" w:frame="1"/>
          <w:lang w:eastAsia="en-GB"/>
        </w:rPr>
        <w:t xml:space="preserve">he education of all our pupils. </w:t>
      </w:r>
      <w:r w:rsidRPr="003C35D1">
        <w:rPr>
          <w:rFonts w:asciiTheme="majorHAnsi" w:eastAsia="Times New Roman" w:hAnsiTheme="majorHAnsi" w:cs="Times New Roman"/>
          <w:sz w:val="24"/>
          <w:szCs w:val="24"/>
          <w:bdr w:val="none" w:sz="0" w:space="0" w:color="auto" w:frame="1"/>
          <w:lang w:eastAsia="en-GB"/>
        </w:rPr>
        <w:t xml:space="preserve">We promote teaching in Religious Education that stresses open enquiry and first-hand experiences wherever possible for both staff and children. </w:t>
      </w:r>
    </w:p>
    <w:p w:rsidR="001F583D" w:rsidRPr="000F211C" w:rsidRDefault="001F583D" w:rsidP="000F211C">
      <w:pPr>
        <w:rPr>
          <w:rFonts w:asciiTheme="majorHAnsi" w:hAnsiTheme="majorHAnsi"/>
          <w:sz w:val="28"/>
          <w:szCs w:val="28"/>
        </w:rPr>
      </w:pPr>
    </w:p>
    <w:p w:rsidR="001F583D" w:rsidRPr="003C35D1" w:rsidRDefault="00DE6A24" w:rsidP="001F583D">
      <w:pPr>
        <w:rPr>
          <w:rFonts w:asciiTheme="majorHAnsi" w:hAnsiTheme="majorHAnsi"/>
          <w:sz w:val="28"/>
          <w:szCs w:val="28"/>
          <w:u w:val="single"/>
        </w:rPr>
      </w:pPr>
      <w:r w:rsidRPr="003C35D1">
        <w:rPr>
          <w:rFonts w:asciiTheme="majorHAnsi" w:hAnsiTheme="majorHAnsi"/>
          <w:b/>
          <w:sz w:val="28"/>
          <w:szCs w:val="28"/>
          <w:u w:val="single"/>
        </w:rPr>
        <w:t>E</w:t>
      </w:r>
      <w:r w:rsidR="001F583D" w:rsidRPr="003C35D1">
        <w:rPr>
          <w:rFonts w:asciiTheme="majorHAnsi" w:hAnsiTheme="majorHAnsi"/>
          <w:b/>
          <w:sz w:val="28"/>
          <w:szCs w:val="28"/>
          <w:u w:val="single"/>
        </w:rPr>
        <w:t>arly Years Foundation Stage</w:t>
      </w:r>
    </w:p>
    <w:p w:rsidR="00BB73B4" w:rsidRDefault="00EB0C0C" w:rsidP="001F583D">
      <w:pPr>
        <w:rPr>
          <w:rFonts w:asciiTheme="majorHAnsi" w:hAnsiTheme="majorHAnsi"/>
          <w:sz w:val="24"/>
          <w:szCs w:val="24"/>
        </w:rPr>
      </w:pPr>
      <w:r w:rsidRPr="00BB73B4">
        <w:rPr>
          <w:rFonts w:asciiTheme="majorHAnsi" w:hAnsiTheme="majorHAnsi"/>
          <w:sz w:val="24"/>
          <w:szCs w:val="24"/>
        </w:rPr>
        <w:t xml:space="preserve">It is important in the foundation stage to give children a broad, play based experience of RE in a range of contexts, including outdoor play. Early years learning environments should feature RE scenarios based on experience in the real world, such as role play. We teach RE to all children in school, including those in </w:t>
      </w:r>
      <w:r w:rsidR="00515FAE">
        <w:rPr>
          <w:rFonts w:asciiTheme="majorHAnsi" w:hAnsiTheme="majorHAnsi"/>
          <w:sz w:val="24"/>
          <w:szCs w:val="24"/>
        </w:rPr>
        <w:t xml:space="preserve">Emerald </w:t>
      </w:r>
      <w:r w:rsidRPr="00BB73B4">
        <w:rPr>
          <w:rFonts w:asciiTheme="majorHAnsi" w:hAnsiTheme="majorHAnsi"/>
          <w:sz w:val="24"/>
          <w:szCs w:val="24"/>
        </w:rPr>
        <w:t xml:space="preserve">class, RE is an integral part of the topic work covered during the year. As the reception class is part of the Foundation Stage </w:t>
      </w:r>
    </w:p>
    <w:p w:rsidR="00BB73B4" w:rsidRDefault="00BB73B4" w:rsidP="001F583D">
      <w:pPr>
        <w:rPr>
          <w:rFonts w:asciiTheme="majorHAnsi" w:hAnsiTheme="majorHAnsi"/>
          <w:sz w:val="24"/>
          <w:szCs w:val="24"/>
        </w:rPr>
      </w:pPr>
    </w:p>
    <w:p w:rsidR="003A3412" w:rsidRPr="00BB73B4" w:rsidRDefault="00EB0C0C" w:rsidP="001F583D">
      <w:pPr>
        <w:rPr>
          <w:rFonts w:asciiTheme="majorHAnsi" w:hAnsiTheme="majorHAnsi"/>
          <w:sz w:val="24"/>
          <w:szCs w:val="24"/>
        </w:rPr>
      </w:pPr>
      <w:r w:rsidRPr="00BB73B4">
        <w:rPr>
          <w:rFonts w:asciiTheme="majorHAnsi" w:hAnsiTheme="majorHAnsi"/>
          <w:sz w:val="24"/>
          <w:szCs w:val="24"/>
        </w:rPr>
        <w:t xml:space="preserve">Curriculum, we relate the RE aspects of the children’s work to the objectives set out in the Early Learning Goals which underpin the curriculum planning for children aged three to five.   </w:t>
      </w:r>
    </w:p>
    <w:p w:rsidR="003A3412" w:rsidRPr="003C35D1" w:rsidRDefault="003A3412" w:rsidP="001F583D">
      <w:pPr>
        <w:rPr>
          <w:rFonts w:asciiTheme="majorHAnsi" w:hAnsiTheme="majorHAnsi"/>
          <w:sz w:val="28"/>
          <w:szCs w:val="28"/>
        </w:rPr>
      </w:pPr>
    </w:p>
    <w:p w:rsidR="00DE6A24" w:rsidRDefault="00EB0C0C" w:rsidP="001F583D">
      <w:pPr>
        <w:rPr>
          <w:rFonts w:asciiTheme="majorHAnsi" w:hAnsiTheme="majorHAnsi"/>
          <w:b/>
          <w:sz w:val="28"/>
          <w:szCs w:val="28"/>
          <w:u w:val="single"/>
        </w:rPr>
      </w:pPr>
      <w:r>
        <w:rPr>
          <w:rFonts w:asciiTheme="majorHAnsi" w:hAnsiTheme="majorHAnsi"/>
          <w:b/>
          <w:sz w:val="28"/>
          <w:szCs w:val="28"/>
          <w:u w:val="single"/>
        </w:rPr>
        <w:t>Contributions of religious education to the teaching of other subjects</w:t>
      </w:r>
    </w:p>
    <w:p w:rsidR="00EB0C0C" w:rsidRDefault="00EB0C0C" w:rsidP="001F583D">
      <w:pPr>
        <w:rPr>
          <w:rFonts w:asciiTheme="majorHAnsi" w:hAnsiTheme="majorHAnsi"/>
          <w:b/>
          <w:sz w:val="28"/>
          <w:szCs w:val="28"/>
          <w:u w:val="single"/>
        </w:rPr>
      </w:pPr>
      <w:r>
        <w:rPr>
          <w:rFonts w:asciiTheme="majorHAnsi" w:hAnsiTheme="majorHAnsi"/>
          <w:b/>
          <w:sz w:val="28"/>
          <w:szCs w:val="28"/>
          <w:u w:val="single"/>
        </w:rPr>
        <w:t xml:space="preserve">English </w:t>
      </w:r>
    </w:p>
    <w:p w:rsidR="00EB0C0C" w:rsidRPr="00BB73B4" w:rsidRDefault="00EB0C0C" w:rsidP="001F583D">
      <w:pPr>
        <w:rPr>
          <w:rFonts w:asciiTheme="majorHAnsi" w:hAnsiTheme="majorHAnsi"/>
          <w:sz w:val="24"/>
          <w:szCs w:val="24"/>
        </w:rPr>
      </w:pPr>
      <w:r w:rsidRPr="00BB73B4">
        <w:rPr>
          <w:rFonts w:asciiTheme="majorHAnsi" w:hAnsiTheme="majorHAnsi"/>
          <w:sz w:val="24"/>
          <w:szCs w:val="24"/>
        </w:rPr>
        <w:t xml:space="preserve">Religious education contributes significantly to the teaching of English in our school by actively promoting the skills of reading, writing, speaking and listening. We encourage children to write stories or record information in a variety of ways and enhance our speaking and listening skills </w:t>
      </w:r>
      <w:r w:rsidR="001B413A" w:rsidRPr="00515FAE">
        <w:rPr>
          <w:rFonts w:asciiTheme="majorHAnsi" w:hAnsiTheme="majorHAnsi"/>
          <w:sz w:val="24"/>
          <w:szCs w:val="24"/>
        </w:rPr>
        <w:t>through</w:t>
      </w:r>
      <w:r w:rsidR="001B413A">
        <w:rPr>
          <w:rFonts w:asciiTheme="majorHAnsi" w:hAnsiTheme="majorHAnsi"/>
          <w:sz w:val="24"/>
          <w:szCs w:val="24"/>
        </w:rPr>
        <w:t xml:space="preserve"> </w:t>
      </w:r>
      <w:r w:rsidRPr="00BB73B4">
        <w:rPr>
          <w:rFonts w:asciiTheme="majorHAnsi" w:hAnsiTheme="majorHAnsi"/>
          <w:sz w:val="24"/>
          <w:szCs w:val="24"/>
        </w:rPr>
        <w:t xml:space="preserve">debate. </w:t>
      </w:r>
    </w:p>
    <w:p w:rsidR="006A5454" w:rsidRDefault="006A5454" w:rsidP="001F583D">
      <w:pPr>
        <w:rPr>
          <w:rFonts w:asciiTheme="majorHAnsi" w:hAnsiTheme="majorHAnsi"/>
          <w:b/>
          <w:sz w:val="28"/>
          <w:szCs w:val="28"/>
          <w:u w:val="single"/>
        </w:rPr>
      </w:pPr>
      <w:r w:rsidRPr="006A5454">
        <w:rPr>
          <w:rFonts w:asciiTheme="majorHAnsi" w:hAnsiTheme="majorHAnsi"/>
          <w:b/>
          <w:sz w:val="28"/>
          <w:szCs w:val="28"/>
          <w:u w:val="single"/>
        </w:rPr>
        <w:t xml:space="preserve">Information and Communication </w:t>
      </w:r>
    </w:p>
    <w:p w:rsidR="006A5454" w:rsidRPr="00BB73B4" w:rsidRDefault="006A5454" w:rsidP="001F583D">
      <w:pPr>
        <w:rPr>
          <w:rFonts w:asciiTheme="majorHAnsi" w:hAnsiTheme="majorHAnsi"/>
          <w:sz w:val="24"/>
          <w:szCs w:val="24"/>
        </w:rPr>
      </w:pPr>
      <w:r w:rsidRPr="00BB73B4">
        <w:rPr>
          <w:rFonts w:asciiTheme="majorHAnsi" w:hAnsiTheme="majorHAnsi"/>
          <w:sz w:val="24"/>
          <w:szCs w:val="24"/>
        </w:rPr>
        <w:t xml:space="preserve">We use ICT where appropriate in religious education. For example as a research tool or using text and graphics programmes to present their work in a different way. </w:t>
      </w:r>
    </w:p>
    <w:p w:rsidR="00AF16F6" w:rsidRDefault="00AF16F6" w:rsidP="001F583D">
      <w:pPr>
        <w:rPr>
          <w:rFonts w:asciiTheme="majorHAnsi" w:hAnsiTheme="majorHAnsi"/>
          <w:b/>
          <w:sz w:val="28"/>
          <w:szCs w:val="28"/>
          <w:u w:val="single"/>
        </w:rPr>
      </w:pPr>
      <w:r>
        <w:rPr>
          <w:rFonts w:asciiTheme="majorHAnsi" w:hAnsiTheme="majorHAnsi"/>
          <w:b/>
          <w:sz w:val="28"/>
          <w:szCs w:val="28"/>
          <w:u w:val="single"/>
        </w:rPr>
        <w:t>Personal, social and health education (PSHE) and citizenship</w:t>
      </w:r>
    </w:p>
    <w:p w:rsidR="0048223A" w:rsidRPr="00BB73B4" w:rsidRDefault="001C28E0" w:rsidP="001F583D">
      <w:pPr>
        <w:rPr>
          <w:rFonts w:asciiTheme="majorHAnsi" w:hAnsiTheme="majorHAnsi"/>
          <w:sz w:val="24"/>
          <w:szCs w:val="24"/>
        </w:rPr>
      </w:pPr>
      <w:r w:rsidRPr="00BB73B4">
        <w:rPr>
          <w:rFonts w:asciiTheme="majorHAnsi" w:hAnsiTheme="majorHAnsi"/>
          <w:sz w:val="24"/>
          <w:szCs w:val="24"/>
        </w:rPr>
        <w:t>Through the our religious education lessons, we teach the children about the values and moral beliefs that underpin individual choices of behaviour, so, for example, we contribute to the discussion of topics such as smoking, drugs (key stage 2) and health education. We also promote the values and attitudes required for citizenship in a democracy by teaching respect for others and the need for personal responsibility. In general, by promoting tolerance and understanding of other people, we enable children to appreciate what it means to be positive members of our pluralistic society. We also teach and promote British Values through religious edu</w:t>
      </w:r>
      <w:r w:rsidR="00F7456A">
        <w:rPr>
          <w:rFonts w:asciiTheme="majorHAnsi" w:hAnsiTheme="majorHAnsi"/>
          <w:sz w:val="24"/>
          <w:szCs w:val="24"/>
        </w:rPr>
        <w:t>cation. At Moor First, these are</w:t>
      </w:r>
      <w:r w:rsidRPr="00BB73B4">
        <w:rPr>
          <w:rFonts w:asciiTheme="majorHAnsi" w:hAnsiTheme="majorHAnsi"/>
          <w:sz w:val="24"/>
          <w:szCs w:val="24"/>
        </w:rPr>
        <w:t xml:space="preserve"> reinforced in the following ways: democracy, the rule of law, individual liberty, mutual respect and tolerance.   </w:t>
      </w:r>
    </w:p>
    <w:p w:rsidR="00AF16F6" w:rsidRDefault="00AF16F6" w:rsidP="001F583D">
      <w:pPr>
        <w:rPr>
          <w:rFonts w:asciiTheme="majorHAnsi" w:hAnsiTheme="majorHAnsi"/>
          <w:b/>
          <w:sz w:val="28"/>
          <w:szCs w:val="28"/>
          <w:u w:val="single"/>
        </w:rPr>
      </w:pPr>
      <w:r>
        <w:rPr>
          <w:rFonts w:asciiTheme="majorHAnsi" w:hAnsiTheme="majorHAnsi"/>
          <w:b/>
          <w:sz w:val="28"/>
          <w:szCs w:val="28"/>
          <w:u w:val="single"/>
        </w:rPr>
        <w:t xml:space="preserve">Spiritual, moral, social and cultural development </w:t>
      </w:r>
    </w:p>
    <w:p w:rsidR="00AF16F6" w:rsidRPr="00F7456A" w:rsidRDefault="00AF16F6" w:rsidP="001F583D">
      <w:pPr>
        <w:rPr>
          <w:rFonts w:asciiTheme="majorHAnsi" w:hAnsiTheme="majorHAnsi"/>
          <w:sz w:val="24"/>
          <w:szCs w:val="24"/>
        </w:rPr>
      </w:pPr>
      <w:r w:rsidRPr="00F7456A">
        <w:rPr>
          <w:rFonts w:asciiTheme="majorHAnsi" w:hAnsiTheme="majorHAnsi"/>
          <w:sz w:val="24"/>
          <w:szCs w:val="24"/>
        </w:rPr>
        <w:t xml:space="preserve">Through teaching religious education in our school, we provide opportunities for spiritual development. Children consider and respond to questions concerning the meaning and purpose of life. We help them to recognise the difference between right and wrong through the study of moral and ethical questions. We enhance their social development by helping them to build a sense of identity in a multicultural society. Children explore issues of religious faith and values and, in so doing, they develop their knowledge and understanding of cultural context of their own lives. </w:t>
      </w:r>
    </w:p>
    <w:p w:rsidR="00E36F35" w:rsidRDefault="00E36F35" w:rsidP="001F583D">
      <w:pPr>
        <w:rPr>
          <w:rFonts w:asciiTheme="majorHAnsi" w:hAnsiTheme="majorHAnsi"/>
          <w:sz w:val="28"/>
          <w:szCs w:val="28"/>
        </w:rPr>
      </w:pPr>
    </w:p>
    <w:p w:rsidR="00F7456A" w:rsidRDefault="00F7456A" w:rsidP="001F583D">
      <w:pPr>
        <w:rPr>
          <w:rFonts w:asciiTheme="majorHAnsi" w:hAnsiTheme="majorHAnsi"/>
          <w:b/>
          <w:sz w:val="28"/>
          <w:szCs w:val="28"/>
          <w:u w:val="single"/>
        </w:rPr>
      </w:pPr>
    </w:p>
    <w:p w:rsidR="00F7456A" w:rsidRDefault="00F7456A" w:rsidP="001F583D">
      <w:pPr>
        <w:rPr>
          <w:rFonts w:asciiTheme="majorHAnsi" w:hAnsiTheme="majorHAnsi"/>
          <w:b/>
          <w:sz w:val="28"/>
          <w:szCs w:val="28"/>
          <w:u w:val="single"/>
        </w:rPr>
      </w:pPr>
    </w:p>
    <w:p w:rsidR="00F7456A" w:rsidRDefault="00F7456A" w:rsidP="001F583D">
      <w:pPr>
        <w:rPr>
          <w:rFonts w:asciiTheme="majorHAnsi" w:hAnsiTheme="majorHAnsi"/>
          <w:b/>
          <w:sz w:val="28"/>
          <w:szCs w:val="28"/>
          <w:u w:val="single"/>
        </w:rPr>
      </w:pPr>
    </w:p>
    <w:p w:rsidR="00E36F35" w:rsidRDefault="00E36F35" w:rsidP="001F583D">
      <w:pPr>
        <w:rPr>
          <w:rFonts w:asciiTheme="majorHAnsi" w:hAnsiTheme="majorHAnsi"/>
          <w:b/>
          <w:sz w:val="28"/>
          <w:szCs w:val="28"/>
          <w:u w:val="single"/>
        </w:rPr>
      </w:pPr>
      <w:r w:rsidRPr="00E36F35">
        <w:rPr>
          <w:rFonts w:asciiTheme="majorHAnsi" w:hAnsiTheme="majorHAnsi"/>
          <w:b/>
          <w:sz w:val="28"/>
          <w:szCs w:val="28"/>
          <w:u w:val="single"/>
        </w:rPr>
        <w:t xml:space="preserve">Assessment </w:t>
      </w:r>
    </w:p>
    <w:p w:rsidR="00C436EC" w:rsidRPr="00F7456A" w:rsidRDefault="00C436EC" w:rsidP="00C436EC">
      <w:pPr>
        <w:rPr>
          <w:rFonts w:asciiTheme="majorHAnsi" w:hAnsiTheme="majorHAnsi"/>
          <w:sz w:val="24"/>
          <w:szCs w:val="24"/>
        </w:rPr>
      </w:pPr>
      <w:r w:rsidRPr="00F7456A">
        <w:rPr>
          <w:rFonts w:asciiTheme="majorHAnsi" w:hAnsiTheme="majorHAnsi"/>
          <w:sz w:val="24"/>
          <w:szCs w:val="24"/>
        </w:rPr>
        <w:t>Teachers assess the children’s work in RE by making informal judgements as they observe them during lessons.  We have clear expectations of what the pupils will know, understand and be able to do at the end of each key stage.  We keep a record of children’s skills in this subject which we discuss with parents during Parents</w:t>
      </w:r>
      <w:r w:rsidR="001B413A">
        <w:rPr>
          <w:rFonts w:asciiTheme="majorHAnsi" w:hAnsiTheme="majorHAnsi"/>
          <w:sz w:val="24"/>
          <w:szCs w:val="24"/>
        </w:rPr>
        <w:t>’</w:t>
      </w:r>
      <w:r w:rsidRPr="00F7456A">
        <w:rPr>
          <w:rFonts w:asciiTheme="majorHAnsi" w:hAnsiTheme="majorHAnsi"/>
          <w:sz w:val="24"/>
          <w:szCs w:val="24"/>
        </w:rPr>
        <w:t xml:space="preserve"> Evenings and additional meetings/discussions that take place throughout the year.  We report on PSHE to parents in the annual school report.</w:t>
      </w:r>
    </w:p>
    <w:p w:rsidR="003A2B6C" w:rsidRDefault="003A2B6C" w:rsidP="00C436EC">
      <w:pPr>
        <w:rPr>
          <w:rFonts w:asciiTheme="majorHAnsi" w:hAnsiTheme="majorHAnsi"/>
          <w:b/>
          <w:sz w:val="28"/>
          <w:szCs w:val="28"/>
          <w:u w:val="single"/>
        </w:rPr>
      </w:pPr>
    </w:p>
    <w:p w:rsidR="00C436EC" w:rsidRDefault="00C436EC" w:rsidP="00C436EC">
      <w:pPr>
        <w:rPr>
          <w:rFonts w:asciiTheme="majorHAnsi" w:hAnsiTheme="majorHAnsi"/>
          <w:b/>
          <w:sz w:val="28"/>
          <w:szCs w:val="28"/>
          <w:u w:val="single"/>
        </w:rPr>
      </w:pPr>
      <w:r>
        <w:rPr>
          <w:rFonts w:asciiTheme="majorHAnsi" w:hAnsiTheme="majorHAnsi"/>
          <w:b/>
          <w:sz w:val="28"/>
          <w:szCs w:val="28"/>
          <w:u w:val="single"/>
        </w:rPr>
        <w:t>Inclusion</w:t>
      </w:r>
      <w:r w:rsidRPr="00AF16F6">
        <w:rPr>
          <w:rFonts w:asciiTheme="majorHAnsi" w:hAnsiTheme="majorHAnsi"/>
          <w:b/>
          <w:sz w:val="28"/>
          <w:szCs w:val="28"/>
          <w:u w:val="single"/>
        </w:rPr>
        <w:t xml:space="preserve"> (see </w:t>
      </w:r>
      <w:r w:rsidRPr="00515FAE">
        <w:rPr>
          <w:rFonts w:asciiTheme="majorHAnsi" w:hAnsiTheme="majorHAnsi"/>
          <w:b/>
          <w:sz w:val="28"/>
          <w:szCs w:val="28"/>
          <w:u w:val="single"/>
        </w:rPr>
        <w:t>our SEN</w:t>
      </w:r>
      <w:r w:rsidR="001B413A" w:rsidRPr="00515FAE">
        <w:rPr>
          <w:rFonts w:asciiTheme="majorHAnsi" w:hAnsiTheme="majorHAnsi"/>
          <w:b/>
          <w:sz w:val="28"/>
          <w:szCs w:val="28"/>
          <w:u w:val="single"/>
        </w:rPr>
        <w:t>D</w:t>
      </w:r>
      <w:r w:rsidRPr="00AF16F6">
        <w:rPr>
          <w:rFonts w:asciiTheme="majorHAnsi" w:hAnsiTheme="majorHAnsi"/>
          <w:b/>
          <w:sz w:val="28"/>
          <w:szCs w:val="28"/>
          <w:u w:val="single"/>
        </w:rPr>
        <w:t xml:space="preserve"> policy)</w:t>
      </w:r>
    </w:p>
    <w:p w:rsidR="00C436EC" w:rsidRPr="00F7456A" w:rsidRDefault="00C436EC" w:rsidP="00C436EC">
      <w:pPr>
        <w:rPr>
          <w:rFonts w:asciiTheme="majorHAnsi" w:hAnsiTheme="majorHAnsi"/>
          <w:sz w:val="24"/>
          <w:szCs w:val="24"/>
        </w:rPr>
      </w:pPr>
      <w:r w:rsidRPr="00F7456A">
        <w:rPr>
          <w:rFonts w:asciiTheme="majorHAnsi" w:hAnsiTheme="majorHAnsi"/>
          <w:sz w:val="24"/>
          <w:szCs w:val="24"/>
        </w:rPr>
        <w:t>We believe that all children have the right to access the RE curriculum. In order to ensure that children with special educational needs achieve to the best of their ability, it may be necessary to adapt the delivery of the curriculum for some pupils. We teach the RE curriculum to all children, whatever their ability. Through the teaching of RE we provide learning opportunities that enable all pupils to make progress. We do this by setting suitable learning challenges and responding to each child’s different needs. Wher</w:t>
      </w:r>
      <w:r w:rsidR="001B413A">
        <w:rPr>
          <w:rFonts w:asciiTheme="majorHAnsi" w:hAnsiTheme="majorHAnsi"/>
          <w:sz w:val="24"/>
          <w:szCs w:val="24"/>
        </w:rPr>
        <w:t xml:space="preserve">e appropriate we may support </w:t>
      </w:r>
      <w:r w:rsidRPr="00F7456A">
        <w:rPr>
          <w:rFonts w:asciiTheme="majorHAnsi" w:hAnsiTheme="majorHAnsi"/>
          <w:sz w:val="24"/>
          <w:szCs w:val="24"/>
        </w:rPr>
        <w:t>SEN</w:t>
      </w:r>
      <w:r w:rsidR="001B413A">
        <w:rPr>
          <w:rFonts w:asciiTheme="majorHAnsi" w:hAnsiTheme="majorHAnsi"/>
          <w:sz w:val="24"/>
          <w:szCs w:val="24"/>
        </w:rPr>
        <w:t>D</w:t>
      </w:r>
      <w:r w:rsidRPr="00F7456A">
        <w:rPr>
          <w:rFonts w:asciiTheme="majorHAnsi" w:hAnsiTheme="majorHAnsi"/>
          <w:sz w:val="24"/>
          <w:szCs w:val="24"/>
        </w:rPr>
        <w:t xml:space="preserve"> children in small groups or on a one to one basis. </w:t>
      </w:r>
    </w:p>
    <w:p w:rsidR="003A2B6C" w:rsidRDefault="003A2B6C" w:rsidP="003A2B6C">
      <w:pPr>
        <w:spacing w:before="120" w:after="60"/>
        <w:rPr>
          <w:rFonts w:asciiTheme="majorHAnsi" w:hAnsiTheme="majorHAnsi"/>
          <w:b/>
          <w:sz w:val="28"/>
          <w:szCs w:val="28"/>
          <w:u w:val="single"/>
        </w:rPr>
      </w:pPr>
    </w:p>
    <w:p w:rsidR="003A2B6C" w:rsidRPr="003A2B6C" w:rsidRDefault="003A2B6C" w:rsidP="003A2B6C">
      <w:pPr>
        <w:spacing w:before="120" w:after="60"/>
        <w:rPr>
          <w:rFonts w:asciiTheme="majorHAnsi" w:hAnsiTheme="majorHAnsi"/>
          <w:sz w:val="28"/>
          <w:szCs w:val="28"/>
          <w:u w:val="single"/>
        </w:rPr>
      </w:pPr>
      <w:r w:rsidRPr="003A2B6C">
        <w:rPr>
          <w:rFonts w:asciiTheme="majorHAnsi" w:hAnsiTheme="majorHAnsi"/>
          <w:b/>
          <w:sz w:val="28"/>
          <w:szCs w:val="28"/>
          <w:u w:val="single"/>
        </w:rPr>
        <w:t>Withdrawal</w:t>
      </w:r>
    </w:p>
    <w:p w:rsidR="00F7456A" w:rsidRPr="003A2B6C" w:rsidRDefault="003A2B6C" w:rsidP="003A2B6C">
      <w:pPr>
        <w:rPr>
          <w:rFonts w:asciiTheme="majorHAnsi" w:hAnsiTheme="majorHAnsi"/>
          <w:sz w:val="24"/>
          <w:szCs w:val="24"/>
          <w:u w:val="single"/>
        </w:rPr>
      </w:pPr>
      <w:r w:rsidRPr="003A2B6C">
        <w:rPr>
          <w:rFonts w:asciiTheme="majorHAnsi" w:hAnsiTheme="majorHAnsi"/>
          <w:sz w:val="24"/>
          <w:szCs w:val="24"/>
        </w:rPr>
        <w:t>Where a request to withdraw pupils from RE is received, the school will ensure that discussions take place, and appropriate action is agreed</w:t>
      </w:r>
      <w:r w:rsidR="001B413A">
        <w:rPr>
          <w:rFonts w:asciiTheme="majorHAnsi" w:hAnsiTheme="majorHAnsi"/>
          <w:sz w:val="24"/>
          <w:szCs w:val="24"/>
        </w:rPr>
        <w:t>.</w:t>
      </w:r>
    </w:p>
    <w:p w:rsidR="003A2B6C" w:rsidRDefault="003A2B6C" w:rsidP="001F583D">
      <w:pPr>
        <w:rPr>
          <w:rFonts w:asciiTheme="majorHAnsi" w:hAnsiTheme="majorHAnsi"/>
          <w:b/>
          <w:sz w:val="28"/>
          <w:szCs w:val="28"/>
          <w:u w:val="single"/>
        </w:rPr>
      </w:pPr>
    </w:p>
    <w:p w:rsidR="005C2AFF" w:rsidRDefault="005C2AFF" w:rsidP="001F583D">
      <w:pPr>
        <w:rPr>
          <w:rFonts w:asciiTheme="majorHAnsi" w:hAnsiTheme="majorHAnsi"/>
          <w:b/>
          <w:sz w:val="28"/>
          <w:szCs w:val="28"/>
          <w:u w:val="single"/>
        </w:rPr>
      </w:pPr>
      <w:r w:rsidRPr="003C35D1">
        <w:rPr>
          <w:rFonts w:asciiTheme="majorHAnsi" w:hAnsiTheme="majorHAnsi"/>
          <w:b/>
          <w:sz w:val="28"/>
          <w:szCs w:val="28"/>
          <w:u w:val="single"/>
        </w:rPr>
        <w:t>Link with other policies</w:t>
      </w:r>
    </w:p>
    <w:p w:rsidR="00F7456A" w:rsidRPr="00F7456A" w:rsidRDefault="00F7456A" w:rsidP="00F7456A">
      <w:pPr>
        <w:pStyle w:val="ListParagraph"/>
        <w:numPr>
          <w:ilvl w:val="0"/>
          <w:numId w:val="17"/>
        </w:numPr>
        <w:rPr>
          <w:rFonts w:asciiTheme="majorHAnsi" w:hAnsiTheme="majorHAnsi"/>
          <w:sz w:val="24"/>
          <w:szCs w:val="24"/>
        </w:rPr>
      </w:pPr>
      <w:r w:rsidRPr="00F7456A">
        <w:rPr>
          <w:rFonts w:asciiTheme="majorHAnsi" w:hAnsiTheme="majorHAnsi"/>
          <w:sz w:val="24"/>
          <w:szCs w:val="24"/>
        </w:rPr>
        <w:t>British value policy</w:t>
      </w:r>
    </w:p>
    <w:p w:rsidR="005C2AFF" w:rsidRPr="00F7456A" w:rsidRDefault="00CC76D5" w:rsidP="005C2AFF">
      <w:pPr>
        <w:pStyle w:val="ListParagraph"/>
        <w:numPr>
          <w:ilvl w:val="0"/>
          <w:numId w:val="4"/>
        </w:numPr>
        <w:rPr>
          <w:rFonts w:asciiTheme="majorHAnsi" w:hAnsiTheme="majorHAnsi"/>
          <w:sz w:val="24"/>
          <w:szCs w:val="24"/>
        </w:rPr>
      </w:pPr>
      <w:r w:rsidRPr="00F7456A">
        <w:rPr>
          <w:rFonts w:asciiTheme="majorHAnsi" w:hAnsiTheme="majorHAnsi"/>
          <w:sz w:val="24"/>
          <w:szCs w:val="24"/>
        </w:rPr>
        <w:t>SRE</w:t>
      </w:r>
      <w:r w:rsidR="00DE6A24" w:rsidRPr="00F7456A">
        <w:rPr>
          <w:rFonts w:asciiTheme="majorHAnsi" w:hAnsiTheme="majorHAnsi"/>
          <w:sz w:val="24"/>
          <w:szCs w:val="24"/>
        </w:rPr>
        <w:t>, PE and Science P</w:t>
      </w:r>
      <w:r w:rsidR="005C2AFF" w:rsidRPr="00F7456A">
        <w:rPr>
          <w:rFonts w:asciiTheme="majorHAnsi" w:hAnsiTheme="majorHAnsi"/>
          <w:sz w:val="24"/>
          <w:szCs w:val="24"/>
        </w:rPr>
        <w:t>olicies – link with Personal and Health Education strands.</w:t>
      </w:r>
    </w:p>
    <w:p w:rsidR="005C2AFF" w:rsidRPr="00F7456A" w:rsidRDefault="005C2AFF" w:rsidP="005C2AFF">
      <w:pPr>
        <w:pStyle w:val="ListParagraph"/>
        <w:numPr>
          <w:ilvl w:val="0"/>
          <w:numId w:val="4"/>
        </w:numPr>
        <w:rPr>
          <w:rFonts w:asciiTheme="majorHAnsi" w:hAnsiTheme="majorHAnsi"/>
          <w:sz w:val="24"/>
          <w:szCs w:val="24"/>
        </w:rPr>
      </w:pPr>
      <w:r w:rsidRPr="00F7456A">
        <w:rPr>
          <w:rFonts w:asciiTheme="majorHAnsi" w:hAnsiTheme="majorHAnsi"/>
          <w:sz w:val="24"/>
          <w:szCs w:val="24"/>
        </w:rPr>
        <w:t xml:space="preserve">Behaviour Policy – links </w:t>
      </w:r>
      <w:r w:rsidR="00DE6A24" w:rsidRPr="00F7456A">
        <w:rPr>
          <w:rFonts w:asciiTheme="majorHAnsi" w:hAnsiTheme="majorHAnsi"/>
          <w:sz w:val="24"/>
          <w:szCs w:val="24"/>
        </w:rPr>
        <w:t>with Citizenship/Social E</w:t>
      </w:r>
      <w:r w:rsidRPr="00F7456A">
        <w:rPr>
          <w:rFonts w:asciiTheme="majorHAnsi" w:hAnsiTheme="majorHAnsi"/>
          <w:sz w:val="24"/>
          <w:szCs w:val="24"/>
        </w:rPr>
        <w:t>ducation.</w:t>
      </w:r>
    </w:p>
    <w:p w:rsidR="005C2AFF" w:rsidRPr="00F7456A" w:rsidRDefault="005C2AFF" w:rsidP="005C2AFF">
      <w:pPr>
        <w:pStyle w:val="ListParagraph"/>
        <w:numPr>
          <w:ilvl w:val="0"/>
          <w:numId w:val="4"/>
        </w:numPr>
        <w:rPr>
          <w:rFonts w:asciiTheme="majorHAnsi" w:hAnsiTheme="majorHAnsi"/>
          <w:sz w:val="24"/>
          <w:szCs w:val="24"/>
        </w:rPr>
      </w:pPr>
      <w:r w:rsidRPr="00F7456A">
        <w:rPr>
          <w:rFonts w:asciiTheme="majorHAnsi" w:hAnsiTheme="majorHAnsi"/>
          <w:sz w:val="24"/>
          <w:szCs w:val="24"/>
        </w:rPr>
        <w:t>Equal Opportunities Policy – links with the Personal and Social Education strands.</w:t>
      </w:r>
    </w:p>
    <w:p w:rsidR="005C2AFF" w:rsidRPr="00F7456A" w:rsidRDefault="005C2AFF" w:rsidP="005C2AFF">
      <w:pPr>
        <w:pStyle w:val="ListParagraph"/>
        <w:numPr>
          <w:ilvl w:val="0"/>
          <w:numId w:val="4"/>
        </w:numPr>
        <w:rPr>
          <w:rFonts w:asciiTheme="majorHAnsi" w:hAnsiTheme="majorHAnsi"/>
          <w:sz w:val="24"/>
          <w:szCs w:val="24"/>
        </w:rPr>
      </w:pPr>
      <w:r w:rsidRPr="00F7456A">
        <w:rPr>
          <w:rFonts w:asciiTheme="majorHAnsi" w:hAnsiTheme="majorHAnsi"/>
          <w:sz w:val="24"/>
          <w:szCs w:val="24"/>
        </w:rPr>
        <w:t>Health and Safety Policy – links with the Health Education strand.</w:t>
      </w:r>
    </w:p>
    <w:p w:rsidR="005C2AFF" w:rsidRPr="003C35D1" w:rsidRDefault="005C2AFF" w:rsidP="005C2AFF">
      <w:pPr>
        <w:rPr>
          <w:rFonts w:asciiTheme="majorHAnsi" w:hAnsiTheme="majorHAnsi"/>
          <w:sz w:val="28"/>
          <w:szCs w:val="28"/>
          <w:u w:val="single"/>
        </w:rPr>
      </w:pPr>
      <w:r w:rsidRPr="003C35D1">
        <w:rPr>
          <w:rFonts w:asciiTheme="majorHAnsi" w:hAnsiTheme="majorHAnsi"/>
          <w:b/>
          <w:sz w:val="28"/>
          <w:szCs w:val="28"/>
          <w:u w:val="single"/>
        </w:rPr>
        <w:t>Resources</w:t>
      </w:r>
    </w:p>
    <w:p w:rsidR="00DE6A24" w:rsidRPr="00F7456A" w:rsidRDefault="00C436EC" w:rsidP="005C2AFF">
      <w:pPr>
        <w:rPr>
          <w:rFonts w:asciiTheme="majorHAnsi" w:hAnsiTheme="majorHAnsi"/>
          <w:sz w:val="24"/>
          <w:szCs w:val="24"/>
        </w:rPr>
      </w:pPr>
      <w:r w:rsidRPr="00F7456A">
        <w:rPr>
          <w:rFonts w:asciiTheme="majorHAnsi" w:hAnsiTheme="majorHAnsi"/>
          <w:sz w:val="24"/>
          <w:szCs w:val="24"/>
        </w:rPr>
        <w:t>RE</w:t>
      </w:r>
      <w:r w:rsidR="005C2AFF" w:rsidRPr="00F7456A">
        <w:rPr>
          <w:rFonts w:asciiTheme="majorHAnsi" w:hAnsiTheme="majorHAnsi"/>
          <w:sz w:val="24"/>
          <w:szCs w:val="24"/>
        </w:rPr>
        <w:t xml:space="preserve"> resources are constantly being reviewed, changed and improved to ensure that children are receiving the most up to date information that will assist teachers and teaching assistants in delivering h</w:t>
      </w:r>
      <w:r w:rsidRPr="00F7456A">
        <w:rPr>
          <w:rFonts w:asciiTheme="majorHAnsi" w:hAnsiTheme="majorHAnsi"/>
          <w:sz w:val="24"/>
          <w:szCs w:val="24"/>
        </w:rPr>
        <w:t>igh quality RE</w:t>
      </w:r>
      <w:r w:rsidR="00CC76D5" w:rsidRPr="00F7456A">
        <w:rPr>
          <w:rFonts w:asciiTheme="majorHAnsi" w:hAnsiTheme="majorHAnsi"/>
          <w:sz w:val="24"/>
          <w:szCs w:val="24"/>
        </w:rPr>
        <w:t xml:space="preserve"> sessions. </w:t>
      </w:r>
    </w:p>
    <w:p w:rsidR="005C2AFF" w:rsidRPr="00F7456A" w:rsidRDefault="005C2AFF" w:rsidP="005C2AFF">
      <w:pPr>
        <w:rPr>
          <w:rFonts w:asciiTheme="majorHAnsi" w:hAnsiTheme="majorHAnsi"/>
          <w:sz w:val="24"/>
          <w:szCs w:val="24"/>
        </w:rPr>
      </w:pPr>
      <w:r w:rsidRPr="00F7456A">
        <w:rPr>
          <w:rFonts w:asciiTheme="majorHAnsi" w:hAnsiTheme="majorHAnsi"/>
          <w:sz w:val="24"/>
          <w:szCs w:val="24"/>
        </w:rPr>
        <w:t>This will also support their class and group discus</w:t>
      </w:r>
      <w:r w:rsidR="00C436EC" w:rsidRPr="00F7456A">
        <w:rPr>
          <w:rFonts w:asciiTheme="majorHAnsi" w:hAnsiTheme="majorHAnsi"/>
          <w:sz w:val="24"/>
          <w:szCs w:val="24"/>
        </w:rPr>
        <w:t>sions and how they can link RE</w:t>
      </w:r>
      <w:r w:rsidRPr="00F7456A">
        <w:rPr>
          <w:rFonts w:asciiTheme="majorHAnsi" w:hAnsiTheme="majorHAnsi"/>
          <w:sz w:val="24"/>
          <w:szCs w:val="24"/>
        </w:rPr>
        <w:t xml:space="preserve"> to other subject areas.</w:t>
      </w:r>
    </w:p>
    <w:p w:rsidR="003A2B6C" w:rsidRDefault="003A2B6C" w:rsidP="001F583D">
      <w:pPr>
        <w:rPr>
          <w:rFonts w:asciiTheme="majorHAnsi" w:hAnsiTheme="majorHAnsi"/>
          <w:sz w:val="24"/>
          <w:szCs w:val="24"/>
        </w:rPr>
      </w:pPr>
    </w:p>
    <w:p w:rsidR="003A2B6C" w:rsidRDefault="003A2B6C" w:rsidP="001F583D">
      <w:pPr>
        <w:rPr>
          <w:rFonts w:asciiTheme="majorHAnsi" w:hAnsiTheme="majorHAnsi"/>
          <w:sz w:val="24"/>
          <w:szCs w:val="24"/>
        </w:rPr>
      </w:pPr>
    </w:p>
    <w:p w:rsidR="005C2AFF" w:rsidRPr="00F7456A" w:rsidRDefault="00C436EC" w:rsidP="001F583D">
      <w:pPr>
        <w:rPr>
          <w:rFonts w:asciiTheme="majorHAnsi" w:hAnsiTheme="majorHAnsi"/>
          <w:sz w:val="24"/>
          <w:szCs w:val="24"/>
        </w:rPr>
      </w:pPr>
      <w:r w:rsidRPr="00F7456A">
        <w:rPr>
          <w:rFonts w:asciiTheme="majorHAnsi" w:hAnsiTheme="majorHAnsi"/>
          <w:sz w:val="24"/>
          <w:szCs w:val="24"/>
        </w:rPr>
        <w:t>A</w:t>
      </w:r>
      <w:r w:rsidR="005C2AFF" w:rsidRPr="00F7456A">
        <w:rPr>
          <w:rFonts w:asciiTheme="majorHAnsi" w:hAnsiTheme="majorHAnsi"/>
          <w:sz w:val="24"/>
          <w:szCs w:val="24"/>
        </w:rPr>
        <w:t xml:space="preserve"> range of resources is being collected to assist with supportin</w:t>
      </w:r>
      <w:r w:rsidRPr="00F7456A">
        <w:rPr>
          <w:rFonts w:asciiTheme="majorHAnsi" w:hAnsiTheme="majorHAnsi"/>
          <w:sz w:val="24"/>
          <w:szCs w:val="24"/>
        </w:rPr>
        <w:t>g and enhancing learning in RE.  RE</w:t>
      </w:r>
      <w:r w:rsidR="005C2AFF" w:rsidRPr="00F7456A">
        <w:rPr>
          <w:rFonts w:asciiTheme="majorHAnsi" w:hAnsiTheme="majorHAnsi"/>
          <w:sz w:val="24"/>
          <w:szCs w:val="24"/>
        </w:rPr>
        <w:t xml:space="preserve"> documents and other published materials are </w:t>
      </w:r>
      <w:r w:rsidRPr="00F7456A">
        <w:rPr>
          <w:rFonts w:asciiTheme="majorHAnsi" w:hAnsiTheme="majorHAnsi"/>
          <w:sz w:val="24"/>
          <w:szCs w:val="24"/>
        </w:rPr>
        <w:t>used as a basis of teaching RE</w:t>
      </w:r>
      <w:r w:rsidR="005C2AFF" w:rsidRPr="00F7456A">
        <w:rPr>
          <w:rFonts w:asciiTheme="majorHAnsi" w:hAnsiTheme="majorHAnsi"/>
          <w:sz w:val="24"/>
          <w:szCs w:val="24"/>
        </w:rPr>
        <w:t xml:space="preserve"> – these are modified and adapted as appropriate.  </w:t>
      </w:r>
    </w:p>
    <w:p w:rsidR="003A2B6C" w:rsidRDefault="003A2B6C" w:rsidP="001F583D">
      <w:pPr>
        <w:rPr>
          <w:rFonts w:asciiTheme="majorHAnsi" w:hAnsiTheme="majorHAnsi"/>
          <w:sz w:val="28"/>
          <w:szCs w:val="28"/>
          <w:u w:val="single"/>
        </w:rPr>
      </w:pPr>
    </w:p>
    <w:p w:rsidR="005C2AFF" w:rsidRPr="003C35D1" w:rsidRDefault="005C2AFF" w:rsidP="001F583D">
      <w:pPr>
        <w:rPr>
          <w:rFonts w:asciiTheme="majorHAnsi" w:hAnsiTheme="majorHAnsi"/>
          <w:sz w:val="28"/>
          <w:szCs w:val="28"/>
          <w:u w:val="single"/>
        </w:rPr>
      </w:pPr>
      <w:r w:rsidRPr="003C35D1">
        <w:rPr>
          <w:rFonts w:asciiTheme="majorHAnsi" w:hAnsiTheme="majorHAnsi"/>
          <w:b/>
          <w:sz w:val="28"/>
          <w:szCs w:val="28"/>
          <w:u w:val="single"/>
        </w:rPr>
        <w:t>Monitoring and review</w:t>
      </w:r>
    </w:p>
    <w:p w:rsidR="005C2AFF" w:rsidRPr="00F7456A" w:rsidRDefault="005C2AFF" w:rsidP="001F583D">
      <w:pPr>
        <w:rPr>
          <w:rFonts w:asciiTheme="majorHAnsi" w:hAnsiTheme="majorHAnsi"/>
          <w:sz w:val="24"/>
          <w:szCs w:val="24"/>
        </w:rPr>
      </w:pPr>
      <w:r w:rsidRPr="00F7456A">
        <w:rPr>
          <w:rFonts w:asciiTheme="majorHAnsi" w:hAnsiTheme="majorHAnsi"/>
          <w:sz w:val="24"/>
          <w:szCs w:val="24"/>
        </w:rPr>
        <w:t xml:space="preserve">The </w:t>
      </w:r>
      <w:r w:rsidR="0048223A" w:rsidRPr="00F7456A">
        <w:rPr>
          <w:rFonts w:asciiTheme="majorHAnsi" w:hAnsiTheme="majorHAnsi"/>
          <w:sz w:val="24"/>
          <w:szCs w:val="24"/>
        </w:rPr>
        <w:t xml:space="preserve">RE </w:t>
      </w:r>
      <w:r w:rsidRPr="00F7456A">
        <w:rPr>
          <w:rFonts w:asciiTheme="majorHAnsi" w:hAnsiTheme="majorHAnsi"/>
          <w:sz w:val="24"/>
          <w:szCs w:val="24"/>
        </w:rPr>
        <w:t>Subject Leader is responsible for monitoring the standards of children’s work and the quality of teaching through work samples and discussion with pupils.  By doing this they can evaluate strengths and weaknesses of the subject and indicate areas for further improvement.</w:t>
      </w:r>
    </w:p>
    <w:p w:rsidR="005C2AFF" w:rsidRPr="00F7456A" w:rsidRDefault="005C2AFF" w:rsidP="001F583D">
      <w:pPr>
        <w:rPr>
          <w:rFonts w:asciiTheme="majorHAnsi" w:hAnsiTheme="majorHAnsi"/>
          <w:sz w:val="24"/>
          <w:szCs w:val="24"/>
        </w:rPr>
      </w:pPr>
    </w:p>
    <w:p w:rsidR="005C2AFF" w:rsidRPr="00F7456A" w:rsidRDefault="005C2AFF" w:rsidP="001F583D">
      <w:pPr>
        <w:rPr>
          <w:rFonts w:asciiTheme="majorHAnsi" w:hAnsiTheme="majorHAnsi"/>
          <w:sz w:val="24"/>
          <w:szCs w:val="24"/>
        </w:rPr>
      </w:pPr>
      <w:r w:rsidRPr="00F7456A">
        <w:rPr>
          <w:rFonts w:asciiTheme="majorHAnsi" w:hAnsiTheme="majorHAnsi"/>
          <w:sz w:val="24"/>
          <w:szCs w:val="24"/>
        </w:rPr>
        <w:t xml:space="preserve">The Subject Leader supports colleagues in their </w:t>
      </w:r>
      <w:r w:rsidR="0048223A" w:rsidRPr="00F7456A">
        <w:rPr>
          <w:rFonts w:asciiTheme="majorHAnsi" w:hAnsiTheme="majorHAnsi"/>
          <w:sz w:val="24"/>
          <w:szCs w:val="24"/>
        </w:rPr>
        <w:t>teaching of RE</w:t>
      </w:r>
      <w:r w:rsidRPr="00F7456A">
        <w:rPr>
          <w:rFonts w:asciiTheme="majorHAnsi" w:hAnsiTheme="majorHAnsi"/>
          <w:sz w:val="24"/>
          <w:szCs w:val="24"/>
        </w:rPr>
        <w:t xml:space="preserve"> by giving them information and current developments in the subject and by providing strategic lead and direction for the subject in the school.</w:t>
      </w:r>
    </w:p>
    <w:p w:rsidR="00275BF6" w:rsidRPr="00F7456A" w:rsidRDefault="00275BF6" w:rsidP="001F583D">
      <w:pPr>
        <w:rPr>
          <w:rFonts w:asciiTheme="majorHAnsi" w:hAnsiTheme="majorHAnsi"/>
          <w:sz w:val="24"/>
          <w:szCs w:val="24"/>
        </w:rPr>
      </w:pPr>
      <w:r w:rsidRPr="00F7456A">
        <w:rPr>
          <w:rFonts w:asciiTheme="majorHAnsi" w:hAnsiTheme="majorHAnsi"/>
          <w:sz w:val="24"/>
          <w:szCs w:val="24"/>
        </w:rPr>
        <w:t xml:space="preserve"> </w:t>
      </w:r>
    </w:p>
    <w:p w:rsidR="00A71BF1" w:rsidRPr="00F7456A" w:rsidRDefault="005C2AFF" w:rsidP="001F583D">
      <w:pPr>
        <w:rPr>
          <w:rFonts w:asciiTheme="majorHAnsi" w:hAnsiTheme="majorHAnsi"/>
          <w:sz w:val="24"/>
          <w:szCs w:val="24"/>
        </w:rPr>
      </w:pPr>
      <w:r w:rsidRPr="00F7456A">
        <w:rPr>
          <w:rFonts w:asciiTheme="majorHAnsi" w:hAnsiTheme="majorHAnsi"/>
          <w:sz w:val="24"/>
          <w:szCs w:val="24"/>
        </w:rPr>
        <w:t>This policy is monitored by the Governing Body and will be reviewed in three years or earlier if necessary.</w:t>
      </w:r>
    </w:p>
    <w:p w:rsidR="005F5A10" w:rsidRPr="003C35D1" w:rsidRDefault="005F5A10" w:rsidP="001F583D">
      <w:pPr>
        <w:rPr>
          <w:rFonts w:asciiTheme="majorHAnsi" w:hAnsiTheme="majorHAnsi"/>
          <w:sz w:val="28"/>
          <w:szCs w:val="28"/>
        </w:rPr>
      </w:pPr>
    </w:p>
    <w:p w:rsidR="00CC76D5" w:rsidRPr="003C35D1" w:rsidRDefault="00CC76D5" w:rsidP="001F583D">
      <w:pPr>
        <w:rPr>
          <w:rFonts w:asciiTheme="majorHAnsi" w:hAnsiTheme="majorHAnsi"/>
          <w:sz w:val="28"/>
          <w:szCs w:val="28"/>
          <w:u w:val="single"/>
        </w:rPr>
      </w:pPr>
      <w:r w:rsidRPr="003C35D1">
        <w:rPr>
          <w:rFonts w:asciiTheme="majorHAnsi" w:hAnsiTheme="majorHAnsi"/>
          <w:b/>
          <w:sz w:val="28"/>
          <w:szCs w:val="28"/>
          <w:u w:val="single"/>
        </w:rPr>
        <w:t>Responsibilities</w:t>
      </w:r>
    </w:p>
    <w:p w:rsidR="005C2AFF" w:rsidRPr="00F7456A" w:rsidRDefault="005C2AFF" w:rsidP="001F583D">
      <w:pPr>
        <w:rPr>
          <w:rFonts w:asciiTheme="majorHAnsi" w:hAnsiTheme="majorHAnsi"/>
          <w:sz w:val="24"/>
          <w:szCs w:val="24"/>
          <w:u w:val="single"/>
        </w:rPr>
      </w:pPr>
      <w:r w:rsidRPr="00F7456A">
        <w:rPr>
          <w:rFonts w:asciiTheme="majorHAnsi" w:hAnsiTheme="majorHAnsi"/>
          <w:sz w:val="24"/>
          <w:szCs w:val="24"/>
        </w:rPr>
        <w:t xml:space="preserve">The Governing Body of Moor First School is responsible for </w:t>
      </w:r>
      <w:r w:rsidR="00A71BF1" w:rsidRPr="00F7456A">
        <w:rPr>
          <w:rFonts w:asciiTheme="majorHAnsi" w:hAnsiTheme="majorHAnsi"/>
          <w:sz w:val="24"/>
          <w:szCs w:val="24"/>
        </w:rPr>
        <w:t>determining the</w:t>
      </w:r>
      <w:r w:rsidRPr="00F7456A">
        <w:rPr>
          <w:rFonts w:asciiTheme="majorHAnsi" w:hAnsiTheme="majorHAnsi"/>
          <w:sz w:val="24"/>
          <w:szCs w:val="24"/>
        </w:rPr>
        <w:t xml:space="preserve"> </w:t>
      </w:r>
      <w:r w:rsidR="00A71BF1" w:rsidRPr="00F7456A">
        <w:rPr>
          <w:rFonts w:asciiTheme="majorHAnsi" w:hAnsiTheme="majorHAnsi"/>
          <w:sz w:val="24"/>
          <w:szCs w:val="24"/>
        </w:rPr>
        <w:t>content</w:t>
      </w:r>
      <w:r w:rsidRPr="00F7456A">
        <w:rPr>
          <w:rFonts w:asciiTheme="majorHAnsi" w:hAnsiTheme="majorHAnsi"/>
          <w:sz w:val="24"/>
          <w:szCs w:val="24"/>
        </w:rPr>
        <w:t xml:space="preserve"> of the policy and the </w:t>
      </w:r>
      <w:r w:rsidR="00A71BF1" w:rsidRPr="00F7456A">
        <w:rPr>
          <w:rFonts w:asciiTheme="majorHAnsi" w:hAnsiTheme="majorHAnsi"/>
          <w:sz w:val="24"/>
          <w:szCs w:val="24"/>
        </w:rPr>
        <w:t>Head Teacher</w:t>
      </w:r>
      <w:r w:rsidRPr="00F7456A">
        <w:rPr>
          <w:rFonts w:asciiTheme="majorHAnsi" w:hAnsiTheme="majorHAnsi"/>
          <w:sz w:val="24"/>
          <w:szCs w:val="24"/>
        </w:rPr>
        <w:t xml:space="preserve"> for implementation.</w:t>
      </w:r>
    </w:p>
    <w:p w:rsidR="00275BF6" w:rsidRPr="00DE6A24" w:rsidRDefault="00275BF6" w:rsidP="001F583D">
      <w:pPr>
        <w:rPr>
          <w:sz w:val="28"/>
          <w:szCs w:val="28"/>
        </w:rPr>
      </w:pPr>
    </w:p>
    <w:p w:rsidR="00416AE5" w:rsidRPr="00DE6A24" w:rsidRDefault="00416AE5" w:rsidP="00416AE5">
      <w:pPr>
        <w:rPr>
          <w:sz w:val="28"/>
          <w:szCs w:val="28"/>
        </w:rPr>
      </w:pPr>
    </w:p>
    <w:p w:rsidR="00515FAE" w:rsidRPr="00515FAE" w:rsidRDefault="00515FAE" w:rsidP="00515FAE">
      <w:pPr>
        <w:tabs>
          <w:tab w:val="center" w:pos="9000"/>
        </w:tabs>
        <w:ind w:right="119"/>
        <w:jc w:val="both"/>
        <w:rPr>
          <w:rFonts w:asciiTheme="majorHAnsi" w:hAnsiTheme="majorHAnsi"/>
          <w:sz w:val="24"/>
          <w:szCs w:val="24"/>
        </w:rPr>
      </w:pPr>
      <w:r w:rsidRPr="00515FAE">
        <w:rPr>
          <w:rFonts w:asciiTheme="majorHAnsi" w:hAnsiTheme="majorHAnsi"/>
          <w:sz w:val="24"/>
          <w:szCs w:val="24"/>
        </w:rPr>
        <w:t>S</w:t>
      </w:r>
      <w:r w:rsidR="00A44BEE">
        <w:rPr>
          <w:rFonts w:asciiTheme="majorHAnsi" w:hAnsiTheme="majorHAnsi"/>
          <w:sz w:val="24"/>
          <w:szCs w:val="24"/>
        </w:rPr>
        <w:t xml:space="preserve">igned   </w:t>
      </w:r>
      <w:r w:rsidR="00A44BEE">
        <w:rPr>
          <w:rFonts w:asciiTheme="majorHAnsi" w:hAnsiTheme="majorHAnsi"/>
          <w:b/>
          <w:i/>
          <w:sz w:val="24"/>
          <w:szCs w:val="24"/>
        </w:rPr>
        <w:t xml:space="preserve">A Crowcroft               </w:t>
      </w:r>
      <w:r w:rsidR="00A44BEE">
        <w:rPr>
          <w:rFonts w:asciiTheme="majorHAnsi" w:hAnsiTheme="majorHAnsi"/>
          <w:sz w:val="24"/>
          <w:szCs w:val="24"/>
        </w:rPr>
        <w:t xml:space="preserve"> Curriculum Leader </w:t>
      </w:r>
      <w:r w:rsidR="00A44BEE">
        <w:rPr>
          <w:rFonts w:asciiTheme="majorHAnsi" w:hAnsiTheme="majorHAnsi"/>
          <w:sz w:val="24"/>
          <w:szCs w:val="24"/>
        </w:rPr>
        <w:tab/>
        <w:t>14/10/2020</w:t>
      </w:r>
    </w:p>
    <w:p w:rsidR="00515FAE" w:rsidRPr="00515FAE" w:rsidRDefault="00515FAE" w:rsidP="00515FAE">
      <w:pPr>
        <w:tabs>
          <w:tab w:val="center" w:pos="9000"/>
        </w:tabs>
        <w:ind w:right="119"/>
        <w:jc w:val="both"/>
        <w:rPr>
          <w:rFonts w:asciiTheme="majorHAnsi" w:hAnsiTheme="majorHAnsi"/>
          <w:sz w:val="24"/>
          <w:szCs w:val="24"/>
        </w:rPr>
      </w:pPr>
      <w:r w:rsidRPr="00515FAE">
        <w:rPr>
          <w:rFonts w:asciiTheme="majorHAnsi" w:hAnsiTheme="majorHAnsi"/>
          <w:sz w:val="24"/>
          <w:szCs w:val="24"/>
        </w:rPr>
        <w:t>S</w:t>
      </w:r>
      <w:r w:rsidR="00A44BEE">
        <w:rPr>
          <w:rFonts w:asciiTheme="majorHAnsi" w:hAnsiTheme="majorHAnsi"/>
          <w:sz w:val="24"/>
          <w:szCs w:val="24"/>
        </w:rPr>
        <w:t xml:space="preserve">igned   </w:t>
      </w:r>
      <w:r w:rsidR="00A44BEE">
        <w:rPr>
          <w:rFonts w:asciiTheme="majorHAnsi" w:hAnsiTheme="majorHAnsi"/>
          <w:b/>
          <w:i/>
          <w:sz w:val="24"/>
          <w:szCs w:val="24"/>
        </w:rPr>
        <w:t>S J Mayes</w:t>
      </w:r>
      <w:r w:rsidRPr="00515FAE">
        <w:rPr>
          <w:rFonts w:asciiTheme="majorHAnsi" w:hAnsiTheme="majorHAnsi"/>
          <w:sz w:val="24"/>
          <w:szCs w:val="24"/>
        </w:rPr>
        <w:t xml:space="preserve"> </w:t>
      </w:r>
      <w:r w:rsidR="00A44BEE">
        <w:rPr>
          <w:rFonts w:asciiTheme="majorHAnsi" w:hAnsiTheme="majorHAnsi"/>
          <w:sz w:val="24"/>
          <w:szCs w:val="24"/>
        </w:rPr>
        <w:t xml:space="preserve">                   Co-Head Teacher </w:t>
      </w:r>
      <w:r w:rsidR="00A44BEE">
        <w:rPr>
          <w:rFonts w:asciiTheme="majorHAnsi" w:hAnsiTheme="majorHAnsi"/>
          <w:sz w:val="24"/>
          <w:szCs w:val="24"/>
        </w:rPr>
        <w:tab/>
        <w:t>14/10/2020</w:t>
      </w:r>
    </w:p>
    <w:p w:rsidR="00515FAE" w:rsidRPr="00515FAE" w:rsidRDefault="00A44BEE" w:rsidP="00515FAE">
      <w:pPr>
        <w:tabs>
          <w:tab w:val="center" w:pos="9000"/>
        </w:tabs>
        <w:ind w:right="119"/>
        <w:jc w:val="both"/>
        <w:rPr>
          <w:rFonts w:asciiTheme="majorHAnsi" w:hAnsiTheme="majorHAnsi"/>
          <w:sz w:val="24"/>
          <w:szCs w:val="24"/>
        </w:rPr>
      </w:pPr>
      <w:r>
        <w:rPr>
          <w:rFonts w:asciiTheme="majorHAnsi" w:hAnsiTheme="majorHAnsi"/>
          <w:sz w:val="24"/>
          <w:szCs w:val="24"/>
        </w:rPr>
        <w:t xml:space="preserve">Signed   </w:t>
      </w:r>
      <w:r>
        <w:rPr>
          <w:rFonts w:asciiTheme="majorHAnsi" w:hAnsiTheme="majorHAnsi"/>
          <w:b/>
          <w:i/>
          <w:sz w:val="24"/>
          <w:szCs w:val="24"/>
        </w:rPr>
        <w:t xml:space="preserve">V Atherton                  </w:t>
      </w:r>
      <w:r>
        <w:rPr>
          <w:rFonts w:asciiTheme="majorHAnsi" w:hAnsiTheme="majorHAnsi"/>
          <w:sz w:val="24"/>
          <w:szCs w:val="24"/>
        </w:rPr>
        <w:t xml:space="preserve">Co-Head Teacher  </w:t>
      </w:r>
      <w:r>
        <w:rPr>
          <w:rFonts w:asciiTheme="majorHAnsi" w:hAnsiTheme="majorHAnsi"/>
          <w:sz w:val="24"/>
          <w:szCs w:val="24"/>
        </w:rPr>
        <w:tab/>
        <w:t>14/10/2020</w:t>
      </w:r>
    </w:p>
    <w:p w:rsidR="00515FAE" w:rsidRPr="00515FAE" w:rsidRDefault="00515FAE" w:rsidP="00515FAE">
      <w:pPr>
        <w:tabs>
          <w:tab w:val="center" w:pos="9000"/>
        </w:tabs>
        <w:ind w:right="119"/>
        <w:jc w:val="both"/>
        <w:rPr>
          <w:rFonts w:asciiTheme="majorHAnsi" w:hAnsiTheme="majorHAnsi"/>
          <w:sz w:val="24"/>
          <w:szCs w:val="24"/>
        </w:rPr>
      </w:pPr>
      <w:r w:rsidRPr="00515FAE">
        <w:rPr>
          <w:rFonts w:asciiTheme="majorHAnsi" w:hAnsiTheme="majorHAnsi"/>
          <w:sz w:val="24"/>
          <w:szCs w:val="24"/>
        </w:rPr>
        <w:t>Sig</w:t>
      </w:r>
      <w:r w:rsidR="00A44BEE">
        <w:rPr>
          <w:rFonts w:asciiTheme="majorHAnsi" w:hAnsiTheme="majorHAnsi"/>
          <w:sz w:val="24"/>
          <w:szCs w:val="24"/>
        </w:rPr>
        <w:t xml:space="preserve">ned </w:t>
      </w:r>
      <w:r w:rsidR="007537F5">
        <w:rPr>
          <w:rFonts w:asciiTheme="majorHAnsi" w:hAnsiTheme="majorHAnsi"/>
          <w:sz w:val="24"/>
          <w:szCs w:val="24"/>
        </w:rPr>
        <w:t xml:space="preserve"> </w:t>
      </w:r>
      <w:r w:rsidR="00A44BEE">
        <w:rPr>
          <w:rFonts w:asciiTheme="majorHAnsi" w:hAnsiTheme="majorHAnsi"/>
          <w:sz w:val="24"/>
          <w:szCs w:val="24"/>
        </w:rPr>
        <w:t xml:space="preserve"> </w:t>
      </w:r>
      <w:r w:rsidR="00A44BEE">
        <w:rPr>
          <w:rFonts w:asciiTheme="majorHAnsi" w:hAnsiTheme="majorHAnsi"/>
          <w:b/>
          <w:i/>
          <w:sz w:val="24"/>
          <w:szCs w:val="24"/>
        </w:rPr>
        <w:t>V Chapman</w:t>
      </w:r>
      <w:r w:rsidRPr="00515FAE">
        <w:rPr>
          <w:rFonts w:asciiTheme="majorHAnsi" w:hAnsiTheme="majorHAnsi"/>
          <w:sz w:val="24"/>
          <w:szCs w:val="24"/>
        </w:rPr>
        <w:t xml:space="preserve"> </w:t>
      </w:r>
      <w:r w:rsidR="00A44BEE">
        <w:rPr>
          <w:rFonts w:asciiTheme="majorHAnsi" w:hAnsiTheme="majorHAnsi"/>
          <w:sz w:val="24"/>
          <w:szCs w:val="24"/>
        </w:rPr>
        <w:t xml:space="preserve">                 </w:t>
      </w:r>
      <w:r w:rsidRPr="00515FAE">
        <w:rPr>
          <w:rFonts w:asciiTheme="majorHAnsi" w:hAnsiTheme="majorHAnsi"/>
          <w:sz w:val="24"/>
          <w:szCs w:val="24"/>
        </w:rPr>
        <w:t>Ch</w:t>
      </w:r>
      <w:r w:rsidR="00A44BEE">
        <w:rPr>
          <w:rFonts w:asciiTheme="majorHAnsi" w:hAnsiTheme="majorHAnsi"/>
          <w:sz w:val="24"/>
          <w:szCs w:val="24"/>
        </w:rPr>
        <w:t xml:space="preserve">air of Governors </w:t>
      </w:r>
      <w:r w:rsidR="00A44BEE">
        <w:rPr>
          <w:rFonts w:asciiTheme="majorHAnsi" w:hAnsiTheme="majorHAnsi"/>
          <w:sz w:val="24"/>
          <w:szCs w:val="24"/>
        </w:rPr>
        <w:tab/>
        <w:t>14/10/2020</w:t>
      </w:r>
    </w:p>
    <w:p w:rsidR="00416AE5" w:rsidRPr="00DE6A24" w:rsidRDefault="00416AE5" w:rsidP="00416AE5">
      <w:pPr>
        <w:rPr>
          <w:sz w:val="28"/>
          <w:szCs w:val="28"/>
        </w:rPr>
      </w:pPr>
    </w:p>
    <w:p w:rsidR="00E95587" w:rsidRPr="00DE6A24" w:rsidRDefault="00E95587" w:rsidP="00E95587">
      <w:pPr>
        <w:rPr>
          <w:sz w:val="28"/>
          <w:szCs w:val="28"/>
        </w:rPr>
      </w:pPr>
    </w:p>
    <w:p w:rsidR="00E95587" w:rsidRPr="00DE6A24" w:rsidRDefault="00E95587" w:rsidP="00E95587">
      <w:pPr>
        <w:rPr>
          <w:sz w:val="28"/>
          <w:szCs w:val="28"/>
        </w:rPr>
      </w:pPr>
    </w:p>
    <w:sectPr w:rsidR="00E95587" w:rsidRPr="00DE6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212"/>
    <w:multiLevelType w:val="hybridMultilevel"/>
    <w:tmpl w:val="8D7AE710"/>
    <w:lvl w:ilvl="0" w:tplc="3B7A0F18">
      <w:start w:val="1"/>
      <w:numFmt w:val="upp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1A2FEB"/>
    <w:multiLevelType w:val="hybridMultilevel"/>
    <w:tmpl w:val="FF50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70052"/>
    <w:multiLevelType w:val="hybridMultilevel"/>
    <w:tmpl w:val="005AC6F4"/>
    <w:lvl w:ilvl="0" w:tplc="1E4482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1D5243"/>
    <w:multiLevelType w:val="hybridMultilevel"/>
    <w:tmpl w:val="4E1E3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E5EA4"/>
    <w:multiLevelType w:val="hybridMultilevel"/>
    <w:tmpl w:val="ED82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B67C3"/>
    <w:multiLevelType w:val="hybridMultilevel"/>
    <w:tmpl w:val="F312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94425"/>
    <w:multiLevelType w:val="hybridMultilevel"/>
    <w:tmpl w:val="13AC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C408F"/>
    <w:multiLevelType w:val="hybridMultilevel"/>
    <w:tmpl w:val="1C86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3326A"/>
    <w:multiLevelType w:val="multilevel"/>
    <w:tmpl w:val="A93C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FC3E8E"/>
    <w:multiLevelType w:val="multilevel"/>
    <w:tmpl w:val="2442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BC669B"/>
    <w:multiLevelType w:val="multilevel"/>
    <w:tmpl w:val="3106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61DB1"/>
    <w:multiLevelType w:val="hybridMultilevel"/>
    <w:tmpl w:val="90BCE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036CEA"/>
    <w:multiLevelType w:val="hybridMultilevel"/>
    <w:tmpl w:val="63DA1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0C47E0"/>
    <w:multiLevelType w:val="hybridMultilevel"/>
    <w:tmpl w:val="503A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264BD"/>
    <w:multiLevelType w:val="hybridMultilevel"/>
    <w:tmpl w:val="CF8C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97BA6"/>
    <w:multiLevelType w:val="hybridMultilevel"/>
    <w:tmpl w:val="BB48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65072"/>
    <w:multiLevelType w:val="hybridMultilevel"/>
    <w:tmpl w:val="D5F6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7"/>
  </w:num>
  <w:num w:numId="4">
    <w:abstractNumId w:val="11"/>
  </w:num>
  <w:num w:numId="5">
    <w:abstractNumId w:val="8"/>
  </w:num>
  <w:num w:numId="6">
    <w:abstractNumId w:val="9"/>
  </w:num>
  <w:num w:numId="7">
    <w:abstractNumId w:val="10"/>
  </w:num>
  <w:num w:numId="8">
    <w:abstractNumId w:val="6"/>
  </w:num>
  <w:num w:numId="9">
    <w:abstractNumId w:val="3"/>
  </w:num>
  <w:num w:numId="10">
    <w:abstractNumId w:val="0"/>
  </w:num>
  <w:num w:numId="11">
    <w:abstractNumId w:val="2"/>
  </w:num>
  <w:num w:numId="12">
    <w:abstractNumId w:val="4"/>
  </w:num>
  <w:num w:numId="13">
    <w:abstractNumId w:val="14"/>
  </w:num>
  <w:num w:numId="14">
    <w:abstractNumId w:val="12"/>
  </w:num>
  <w:num w:numId="15">
    <w:abstractNumId w:val="1"/>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87"/>
    <w:rsid w:val="0002024C"/>
    <w:rsid w:val="000F211C"/>
    <w:rsid w:val="001566E3"/>
    <w:rsid w:val="00180F5F"/>
    <w:rsid w:val="001B413A"/>
    <w:rsid w:val="001C28E0"/>
    <w:rsid w:val="001E56B0"/>
    <w:rsid w:val="001F583D"/>
    <w:rsid w:val="0027295B"/>
    <w:rsid w:val="00275BF6"/>
    <w:rsid w:val="0029133B"/>
    <w:rsid w:val="002B140E"/>
    <w:rsid w:val="002C1FBF"/>
    <w:rsid w:val="00355F74"/>
    <w:rsid w:val="00372AF2"/>
    <w:rsid w:val="003A2B6C"/>
    <w:rsid w:val="003A3412"/>
    <w:rsid w:val="003C35D1"/>
    <w:rsid w:val="003D3114"/>
    <w:rsid w:val="00416AE5"/>
    <w:rsid w:val="0048223A"/>
    <w:rsid w:val="00515FAE"/>
    <w:rsid w:val="005C2AFF"/>
    <w:rsid w:val="005F13C8"/>
    <w:rsid w:val="005F5A10"/>
    <w:rsid w:val="006630A8"/>
    <w:rsid w:val="006903D2"/>
    <w:rsid w:val="006A0AC9"/>
    <w:rsid w:val="006A5454"/>
    <w:rsid w:val="007537F5"/>
    <w:rsid w:val="00866D08"/>
    <w:rsid w:val="00871DD1"/>
    <w:rsid w:val="008E4844"/>
    <w:rsid w:val="00924987"/>
    <w:rsid w:val="00A23DF6"/>
    <w:rsid w:val="00A44BEE"/>
    <w:rsid w:val="00A55AFB"/>
    <w:rsid w:val="00A71BF1"/>
    <w:rsid w:val="00AF16F6"/>
    <w:rsid w:val="00BB73B4"/>
    <w:rsid w:val="00C436EC"/>
    <w:rsid w:val="00CC76D5"/>
    <w:rsid w:val="00D07640"/>
    <w:rsid w:val="00D95A42"/>
    <w:rsid w:val="00DD2C0C"/>
    <w:rsid w:val="00DE6A24"/>
    <w:rsid w:val="00DF3E8F"/>
    <w:rsid w:val="00E36F35"/>
    <w:rsid w:val="00E95587"/>
    <w:rsid w:val="00EB0C0C"/>
    <w:rsid w:val="00EF0F25"/>
    <w:rsid w:val="00F03C31"/>
    <w:rsid w:val="00F74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035B3-5D7B-403E-8B3F-07ECB884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587"/>
    <w:pPr>
      <w:ind w:left="720"/>
      <w:contextualSpacing/>
    </w:pPr>
  </w:style>
  <w:style w:type="paragraph" w:styleId="BalloonText">
    <w:name w:val="Balloon Text"/>
    <w:basedOn w:val="Normal"/>
    <w:link w:val="BalloonTextChar"/>
    <w:uiPriority w:val="99"/>
    <w:semiHidden/>
    <w:unhideWhenUsed/>
    <w:rsid w:val="00A71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BF1"/>
    <w:rPr>
      <w:rFonts w:ascii="Segoe UI" w:hAnsi="Segoe UI" w:cs="Segoe UI"/>
      <w:sz w:val="18"/>
      <w:szCs w:val="18"/>
    </w:rPr>
  </w:style>
  <w:style w:type="paragraph" w:styleId="NormalWeb">
    <w:name w:val="Normal (Web)"/>
    <w:basedOn w:val="Normal"/>
    <w:uiPriority w:val="99"/>
    <w:semiHidden/>
    <w:unhideWhenUsed/>
    <w:rsid w:val="003C35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3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Moor First School</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Crowcroft</dc:creator>
  <cp:keywords/>
  <dc:description/>
  <cp:lastModifiedBy>Hayley Hall</cp:lastModifiedBy>
  <cp:revision>2</cp:revision>
  <cp:lastPrinted>2020-01-06T11:23:00Z</cp:lastPrinted>
  <dcterms:created xsi:type="dcterms:W3CDTF">2021-02-05T13:42:00Z</dcterms:created>
  <dcterms:modified xsi:type="dcterms:W3CDTF">2021-02-05T13:42:00Z</dcterms:modified>
</cp:coreProperties>
</file>