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11" w:tblpY="1081"/>
        <w:tblW w:w="14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  <w:gridCol w:w="4819"/>
      </w:tblGrid>
      <w:tr w:rsidR="00973088" w:rsidTr="00CE7B4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7664"/>
            <w:hideMark/>
          </w:tcPr>
          <w:p w:rsidR="00973088" w:rsidRPr="00CE7B4E" w:rsidRDefault="00566CDB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 xml:space="preserve">Red </w:t>
            </w:r>
            <w:r w:rsidR="00973088" w:rsidRPr="00CE7B4E">
              <w:rPr>
                <w:b/>
                <w:szCs w:val="28"/>
              </w:rPr>
              <w:t xml:space="preserve"> C</w:t>
            </w:r>
          </w:p>
          <w:p w:rsidR="00973088" w:rsidRPr="00CE7B4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>beginning</w:t>
            </w:r>
          </w:p>
          <w:p w:rsidR="00973088" w:rsidRPr="00CE7B4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>beginning+</w:t>
            </w:r>
          </w:p>
          <w:p w:rsidR="00973088" w:rsidRPr="00CE7B4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>developing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7664"/>
            <w:hideMark/>
          </w:tcPr>
          <w:p w:rsidR="00973088" w:rsidRPr="00CE7B4E" w:rsidRDefault="00566CDB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 xml:space="preserve">Red </w:t>
            </w:r>
            <w:r w:rsidR="00973088" w:rsidRPr="00CE7B4E">
              <w:rPr>
                <w:b/>
                <w:szCs w:val="28"/>
              </w:rPr>
              <w:t>B</w:t>
            </w:r>
          </w:p>
          <w:p w:rsidR="00973088" w:rsidRPr="00CE7B4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>developing+</w:t>
            </w:r>
          </w:p>
          <w:p w:rsidR="00973088" w:rsidRPr="00CE7B4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>secure</w:t>
            </w:r>
          </w:p>
          <w:p w:rsidR="00973088" w:rsidRPr="00CE7B4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>secure+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7664"/>
            <w:hideMark/>
          </w:tcPr>
          <w:p w:rsidR="00973088" w:rsidRPr="00CE7B4E" w:rsidRDefault="00566CDB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 xml:space="preserve">Red </w:t>
            </w:r>
            <w:r w:rsidR="00973088" w:rsidRPr="00CE7B4E">
              <w:rPr>
                <w:b/>
                <w:szCs w:val="28"/>
              </w:rPr>
              <w:t>A</w:t>
            </w:r>
          </w:p>
          <w:p w:rsidR="00973088" w:rsidRPr="00CE7B4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>greater depth 1</w:t>
            </w:r>
          </w:p>
          <w:p w:rsidR="00973088" w:rsidRPr="00CE7B4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>greater depth 2</w:t>
            </w:r>
          </w:p>
          <w:p w:rsidR="00973088" w:rsidRPr="00CE7B4E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E7B4E">
              <w:rPr>
                <w:b/>
                <w:szCs w:val="28"/>
              </w:rPr>
              <w:t>greater depth 3</w:t>
            </w:r>
          </w:p>
        </w:tc>
      </w:tr>
      <w:tr w:rsidR="00566CDB" w:rsidTr="00566CDB">
        <w:trPr>
          <w:cantSplit/>
          <w:trHeight w:val="1463"/>
        </w:trPr>
        <w:tc>
          <w:tcPr>
            <w:tcW w:w="4818" w:type="dxa"/>
          </w:tcPr>
          <w:p w:rsidR="00566CDB" w:rsidRPr="00E7390F" w:rsidRDefault="00566CDB" w:rsidP="00566CDB">
            <w:pPr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E7390F">
              <w:rPr>
                <w:b/>
                <w:color w:val="646363"/>
                <w:sz w:val="16"/>
                <w:szCs w:val="16"/>
                <w:lang w:eastAsia="en-GB"/>
              </w:rPr>
              <w:t>Responds with increasing accuracy, giving the correct sound to graphemes (letters or groups of letters) for most of the 40+ phonemes, including, where applicable, alternative sounds for graphemes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Uses phonic knowledge to decode regular words and attempts to read some common irregular words.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Reads and understands simple sentences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</w:p>
          <w:p w:rsidR="00566CDB" w:rsidRPr="005B4704" w:rsidRDefault="00566CDB" w:rsidP="00566CDB">
            <w:pPr>
              <w:rPr>
                <w:rFonts w:ascii="Arial" w:hAnsi="Arial" w:cs="Arial"/>
                <w:color w:val="646363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566CDB" w:rsidRPr="005B4704" w:rsidRDefault="00566CDB" w:rsidP="00566CDB">
            <w:pPr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>Responds speedily with the correct sound to graphemes for all 40+ phonemes,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>Reads aloud accurately books that are consistent with their developing phonic knowledge</w:t>
            </w:r>
            <w:r w:rsidRPr="005B4704">
              <w:rPr>
                <w:color w:val="646363"/>
              </w:rPr>
              <w:t xml:space="preserve"> </w:t>
            </w: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>and that do not require them to use other strategies to work out words;</w:t>
            </w:r>
            <w:r w:rsidRPr="005B4704">
              <w:rPr>
                <w:color w:val="646363"/>
                <w:sz w:val="16"/>
                <w:szCs w:val="16"/>
                <w:lang w:eastAsia="en-GB"/>
              </w:rPr>
              <w:t xml:space="preserve"> blends sounds in unfamiliar words containing GPCs that have been taught. 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Develops fluency through re-reading books.</w:t>
            </w:r>
          </w:p>
          <w:p w:rsidR="00566CDB" w:rsidRPr="005B4704" w:rsidRDefault="00566CDB" w:rsidP="00566CDB">
            <w:pPr>
              <w:rPr>
                <w:rFonts w:cstheme="minorHAnsi"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rFonts w:cstheme="minorHAnsi"/>
                <w:b/>
                <w:color w:val="646363"/>
                <w:sz w:val="16"/>
                <w:szCs w:val="16"/>
                <w:lang w:eastAsia="en-GB"/>
              </w:rPr>
              <w:t>Reads common exception words,</w:t>
            </w:r>
            <w:r w:rsidRPr="005B4704">
              <w:rPr>
                <w:rFonts w:cstheme="minorHAnsi"/>
                <w:color w:val="646363"/>
                <w:sz w:val="16"/>
                <w:szCs w:val="16"/>
                <w:lang w:eastAsia="en-GB"/>
              </w:rPr>
              <w:t xml:space="preserve"> noting unusual correspondences between spelling and sound and where these occur in the word.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Reads words containing taught GPCs and –s, –</w:t>
            </w:r>
            <w:proofErr w:type="spellStart"/>
            <w:r w:rsidRPr="005B4704">
              <w:rPr>
                <w:color w:val="646363"/>
                <w:sz w:val="16"/>
                <w:szCs w:val="16"/>
                <w:lang w:eastAsia="en-GB"/>
              </w:rPr>
              <w:t>es</w:t>
            </w:r>
            <w:proofErr w:type="spellEnd"/>
            <w:r w:rsidRPr="005B4704">
              <w:rPr>
                <w:color w:val="646363"/>
                <w:sz w:val="16"/>
                <w:szCs w:val="16"/>
                <w:lang w:eastAsia="en-GB"/>
              </w:rPr>
              <w:t>, –</w:t>
            </w:r>
            <w:proofErr w:type="spellStart"/>
            <w:r w:rsidRPr="005B4704">
              <w:rPr>
                <w:color w:val="646363"/>
                <w:sz w:val="16"/>
                <w:szCs w:val="16"/>
                <w:lang w:eastAsia="en-GB"/>
              </w:rPr>
              <w:t>ing</w:t>
            </w:r>
            <w:proofErr w:type="spellEnd"/>
            <w:r w:rsidRPr="005B4704">
              <w:rPr>
                <w:color w:val="646363"/>
                <w:sz w:val="16"/>
                <w:szCs w:val="16"/>
                <w:lang w:eastAsia="en-GB"/>
              </w:rPr>
              <w:t>, –</w:t>
            </w:r>
            <w:proofErr w:type="spellStart"/>
            <w:r w:rsidRPr="005B4704">
              <w:rPr>
                <w:color w:val="646363"/>
                <w:sz w:val="16"/>
                <w:szCs w:val="16"/>
                <w:lang w:eastAsia="en-GB"/>
              </w:rPr>
              <w:t>ed</w:t>
            </w:r>
            <w:proofErr w:type="spellEnd"/>
            <w:r w:rsidRPr="005B4704">
              <w:rPr>
                <w:color w:val="646363"/>
                <w:sz w:val="16"/>
                <w:szCs w:val="16"/>
                <w:lang w:eastAsia="en-GB"/>
              </w:rPr>
              <w:t>, –</w:t>
            </w:r>
            <w:proofErr w:type="spellStart"/>
            <w:r w:rsidRPr="005B4704">
              <w:rPr>
                <w:color w:val="646363"/>
                <w:sz w:val="16"/>
                <w:szCs w:val="16"/>
                <w:lang w:eastAsia="en-GB"/>
              </w:rPr>
              <w:t>er</w:t>
            </w:r>
            <w:proofErr w:type="spellEnd"/>
            <w:r w:rsidRPr="005B4704">
              <w:rPr>
                <w:color w:val="646363"/>
                <w:sz w:val="16"/>
                <w:szCs w:val="16"/>
                <w:lang w:eastAsia="en-GB"/>
              </w:rPr>
              <w:t xml:space="preserve"> and –</w:t>
            </w:r>
            <w:proofErr w:type="spellStart"/>
            <w:r w:rsidRPr="005B4704">
              <w:rPr>
                <w:color w:val="646363"/>
                <w:sz w:val="16"/>
                <w:szCs w:val="16"/>
                <w:lang w:eastAsia="en-GB"/>
              </w:rPr>
              <w:t>est</w:t>
            </w:r>
            <w:proofErr w:type="spellEnd"/>
            <w:r w:rsidRPr="005B4704">
              <w:rPr>
                <w:color w:val="646363"/>
                <w:sz w:val="16"/>
                <w:szCs w:val="16"/>
                <w:lang w:eastAsia="en-GB"/>
              </w:rPr>
              <w:t xml:space="preserve"> endings</w:t>
            </w:r>
          </w:p>
          <w:p w:rsidR="00566CDB" w:rsidRPr="00E7390F" w:rsidRDefault="00566CDB" w:rsidP="00566CDB">
            <w:pPr>
              <w:rPr>
                <w:rFonts w:ascii="Arial" w:hAnsi="Arial" w:cs="Arial"/>
                <w:b/>
                <w:color w:val="646363"/>
                <w:sz w:val="16"/>
                <w:szCs w:val="16"/>
              </w:rPr>
            </w:pPr>
            <w:r w:rsidRPr="00E7390F">
              <w:rPr>
                <w:b/>
                <w:color w:val="646363"/>
                <w:sz w:val="16"/>
                <w:szCs w:val="16"/>
                <w:lang w:eastAsia="en-GB"/>
              </w:rPr>
              <w:t xml:space="preserve">Reads words with contractions </w:t>
            </w:r>
          </w:p>
        </w:tc>
        <w:tc>
          <w:tcPr>
            <w:tcW w:w="4819" w:type="dxa"/>
          </w:tcPr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Reads other words of more than one syllable that contain beyond taught GPCs.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Is working on the Y2 programme of study for word reading.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 xml:space="preserve">Applies knowledge of alternative graphemes for phonemes when reading unfamiliar words </w:t>
            </w:r>
          </w:p>
          <w:p w:rsidR="00566CDB" w:rsidRPr="005B4704" w:rsidRDefault="00566CDB" w:rsidP="00566CDB">
            <w:pPr>
              <w:rPr>
                <w:rFonts w:ascii="Arial" w:hAnsi="Arial" w:cs="Arial"/>
                <w:color w:val="646363"/>
                <w:sz w:val="14"/>
                <w:szCs w:val="14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 xml:space="preserve">Reads aloud more complex books, including those beyond their chronological age. </w:t>
            </w:r>
          </w:p>
        </w:tc>
      </w:tr>
      <w:tr w:rsidR="00566CDB" w:rsidTr="00566CDB">
        <w:trPr>
          <w:cantSplit/>
          <w:trHeight w:val="1134"/>
        </w:trPr>
        <w:tc>
          <w:tcPr>
            <w:tcW w:w="4818" w:type="dxa"/>
          </w:tcPr>
          <w:p w:rsidR="00566CDB" w:rsidRPr="00566CDB" w:rsidRDefault="00566CDB" w:rsidP="00566CDB">
            <w:pPr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Reading is seen as a pleasurable activity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Demonstrates understanding of what is read to them.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Recognises and joins in with predictable phrases and is able to retell familiar stories.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Understands both the books they can already read and those they listen to – may demonstrate this through role-play.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Checking, with prompting, that text makes sense to them and can self- correct with support.</w:t>
            </w:r>
          </w:p>
          <w:p w:rsidR="00566CDB" w:rsidRPr="005B4704" w:rsidRDefault="00566CDB" w:rsidP="00566CDB">
            <w:pPr>
              <w:tabs>
                <w:tab w:val="num" w:pos="924"/>
              </w:tabs>
              <w:spacing w:after="60" w:line="288" w:lineRule="auto"/>
              <w:rPr>
                <w:rFonts w:ascii="Arial" w:hAnsi="Arial" w:cs="Arial"/>
                <w:color w:val="646363"/>
                <w:sz w:val="14"/>
                <w:szCs w:val="14"/>
              </w:rPr>
            </w:pPr>
            <w:r w:rsidRPr="005B4704">
              <w:rPr>
                <w:rFonts w:ascii="Arial" w:hAnsi="Arial" w:cs="Arial"/>
                <w:color w:val="646363"/>
                <w:sz w:val="14"/>
                <w:szCs w:val="14"/>
              </w:rPr>
              <w:t>Begins to understand the difference between fiction and non-fiction</w:t>
            </w:r>
          </w:p>
          <w:p w:rsidR="00566CDB" w:rsidRPr="005B4704" w:rsidRDefault="00566CDB" w:rsidP="00566CDB">
            <w:pPr>
              <w:tabs>
                <w:tab w:val="num" w:pos="924"/>
              </w:tabs>
              <w:spacing w:after="60" w:line="288" w:lineRule="auto"/>
              <w:rPr>
                <w:rFonts w:ascii="Arial" w:hAnsi="Arial" w:cs="Arial"/>
                <w:color w:val="646363"/>
                <w:sz w:val="14"/>
                <w:szCs w:val="14"/>
              </w:rPr>
            </w:pPr>
          </w:p>
          <w:p w:rsidR="00566CDB" w:rsidRPr="00566CDB" w:rsidRDefault="00566CDB" w:rsidP="00566CDB">
            <w:pPr>
              <w:tabs>
                <w:tab w:val="num" w:pos="924"/>
              </w:tabs>
              <w:spacing w:after="60" w:line="288" w:lineRule="auto"/>
              <w:rPr>
                <w:rFonts w:ascii="Arial" w:hAnsi="Arial" w:cs="Arial"/>
                <w:color w:val="646363"/>
                <w:sz w:val="14"/>
                <w:szCs w:val="14"/>
              </w:rPr>
            </w:pPr>
            <w:r w:rsidRPr="005B4704">
              <w:rPr>
                <w:rFonts w:ascii="Arial" w:hAnsi="Arial" w:cs="Arial"/>
                <w:color w:val="646363"/>
                <w:sz w:val="14"/>
                <w:szCs w:val="14"/>
              </w:rPr>
              <w:t>Begins to particip</w:t>
            </w:r>
            <w:r>
              <w:rPr>
                <w:rFonts w:ascii="Arial" w:hAnsi="Arial" w:cs="Arial"/>
                <w:color w:val="646363"/>
                <w:sz w:val="14"/>
                <w:szCs w:val="14"/>
              </w:rPr>
              <w:t>ate in discussions about books.</w:t>
            </w:r>
          </w:p>
          <w:p w:rsidR="00566CDB" w:rsidRDefault="00566CDB" w:rsidP="00566CDB">
            <w:pPr>
              <w:jc w:val="center"/>
              <w:rPr>
                <w:b/>
              </w:rPr>
            </w:pPr>
          </w:p>
          <w:p w:rsidR="00566CDB" w:rsidRDefault="00566CDB" w:rsidP="00566CDB">
            <w:pPr>
              <w:tabs>
                <w:tab w:val="num" w:pos="252"/>
              </w:tabs>
              <w:spacing w:after="0" w:line="240" w:lineRule="auto"/>
              <w:rPr>
                <w:color w:val="646363"/>
                <w:sz w:val="16"/>
                <w:szCs w:val="16"/>
              </w:rPr>
            </w:pPr>
          </w:p>
          <w:p w:rsidR="00566CDB" w:rsidRPr="00424463" w:rsidRDefault="00566CDB" w:rsidP="00566CDB">
            <w:pPr>
              <w:tabs>
                <w:tab w:val="num" w:pos="252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424463">
              <w:rPr>
                <w:b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1</w:t>
            </w:r>
            <w:r w:rsidR="00CE7B4E">
              <w:rPr>
                <w:b/>
                <w:sz w:val="16"/>
                <w:szCs w:val="16"/>
              </w:rPr>
              <w:t xml:space="preserve"> Autumn expected = Red</w:t>
            </w:r>
            <w:r w:rsidRPr="00424463">
              <w:rPr>
                <w:b/>
                <w:sz w:val="16"/>
                <w:szCs w:val="16"/>
              </w:rPr>
              <w:t xml:space="preserve"> beginning</w:t>
            </w:r>
          </w:p>
          <w:p w:rsidR="00566CDB" w:rsidRPr="00424463" w:rsidRDefault="00566CDB" w:rsidP="00566CDB">
            <w:pPr>
              <w:tabs>
                <w:tab w:val="num" w:pos="252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Y1</w:t>
            </w:r>
            <w:r w:rsidR="00CE7B4E">
              <w:rPr>
                <w:b/>
                <w:sz w:val="16"/>
                <w:szCs w:val="16"/>
              </w:rPr>
              <w:t xml:space="preserve"> Spring expected = Red</w:t>
            </w:r>
            <w:r w:rsidRPr="00424463">
              <w:rPr>
                <w:b/>
                <w:sz w:val="16"/>
                <w:szCs w:val="16"/>
              </w:rPr>
              <w:t xml:space="preserve"> developing</w:t>
            </w:r>
          </w:p>
          <w:p w:rsidR="00566CDB" w:rsidRPr="00566CDB" w:rsidRDefault="00566CDB" w:rsidP="00CE7B4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Y1</w:t>
            </w:r>
            <w:r w:rsidRPr="00424463">
              <w:rPr>
                <w:b/>
                <w:sz w:val="16"/>
                <w:szCs w:val="16"/>
              </w:rPr>
              <w:t xml:space="preserve"> Summer expected = </w:t>
            </w:r>
            <w:r w:rsidR="00CE7B4E">
              <w:rPr>
                <w:b/>
                <w:sz w:val="16"/>
                <w:szCs w:val="16"/>
              </w:rPr>
              <w:t>Red</w:t>
            </w:r>
            <w:r w:rsidRPr="00424463">
              <w:rPr>
                <w:b/>
                <w:sz w:val="16"/>
                <w:szCs w:val="16"/>
              </w:rPr>
              <w:t xml:space="preserve"> secure</w:t>
            </w:r>
          </w:p>
        </w:tc>
        <w:tc>
          <w:tcPr>
            <w:tcW w:w="4819" w:type="dxa"/>
          </w:tcPr>
          <w:p w:rsidR="00566CDB" w:rsidRPr="005B4704" w:rsidRDefault="00566CDB" w:rsidP="00566CDB">
            <w:pPr>
              <w:spacing w:after="0"/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>Reading is seen as a pleasurable activity and demonstrates this by:</w:t>
            </w:r>
          </w:p>
          <w:p w:rsidR="00566CDB" w:rsidRPr="005B4704" w:rsidRDefault="00566CDB" w:rsidP="00566CDB">
            <w:pPr>
              <w:spacing w:after="0"/>
              <w:ind w:left="33" w:hanging="33"/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>- listening to and discussing a wide range of poems, stories and non-fiction at a level beyond that at which they can read independently</w:t>
            </w:r>
          </w:p>
          <w:p w:rsidR="00566CDB" w:rsidRDefault="00566CDB" w:rsidP="00566CDB">
            <w:pPr>
              <w:spacing w:after="0"/>
              <w:ind w:left="33" w:hanging="33"/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>- becoming very familiar with key stories and being able to retell them.</w:t>
            </w:r>
          </w:p>
          <w:p w:rsidR="00566CDB" w:rsidRPr="005B4704" w:rsidRDefault="00566CDB" w:rsidP="00566CDB">
            <w:pPr>
              <w:spacing w:after="0"/>
              <w:ind w:left="33" w:hanging="33"/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rFonts w:eastAsia="Times New Roman" w:cstheme="minorHAnsi"/>
                <w:color w:val="646363"/>
                <w:sz w:val="16"/>
                <w:szCs w:val="16"/>
                <w:lang w:eastAsia="en-GB"/>
              </w:rPr>
              <w:t>Can recite some simple poems by heart.</w:t>
            </w:r>
          </w:p>
          <w:p w:rsidR="00566CDB" w:rsidRPr="00566CDB" w:rsidRDefault="00566CDB" w:rsidP="00566CDB">
            <w:pPr>
              <w:spacing w:after="0"/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Discusses word meanings, linking new meanings to those already known.</w:t>
            </w:r>
          </w:p>
          <w:p w:rsidR="00566CDB" w:rsidRPr="005B4704" w:rsidRDefault="00566CDB" w:rsidP="00566CDB">
            <w:pPr>
              <w:spacing w:after="0"/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>Understands both the books they can already read accurately and fluently and those they listen to by:</w:t>
            </w:r>
          </w:p>
          <w:p w:rsidR="00566CDB" w:rsidRPr="005B4704" w:rsidRDefault="00566CDB" w:rsidP="00566CDB">
            <w:pPr>
              <w:spacing w:after="0"/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>- Checking that the text makes sense to them as they read and self-correct</w:t>
            </w:r>
          </w:p>
          <w:p w:rsidR="00566CDB" w:rsidRDefault="00566CDB" w:rsidP="00566CDB">
            <w:pPr>
              <w:spacing w:after="0"/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>- Predicting what might happen on the ba</w:t>
            </w:r>
            <w:r>
              <w:rPr>
                <w:b/>
                <w:color w:val="646363"/>
                <w:sz w:val="16"/>
                <w:szCs w:val="16"/>
                <w:lang w:eastAsia="en-GB"/>
              </w:rPr>
              <w:t>sis of what has been read so far</w:t>
            </w:r>
          </w:p>
          <w:p w:rsidR="00566CDB" w:rsidRPr="00566CDB" w:rsidRDefault="00566CDB" w:rsidP="00566CDB">
            <w:pPr>
              <w:spacing w:after="0"/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b/>
                <w:color w:val="646363"/>
                <w:sz w:val="16"/>
                <w:szCs w:val="16"/>
                <w:lang w:eastAsia="en-GB"/>
              </w:rPr>
              <w:t xml:space="preserve">-making inferences 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Is able to discuss the significance of titles and events.</w:t>
            </w:r>
          </w:p>
          <w:p w:rsidR="00566CDB" w:rsidRPr="005B4704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Understands the difference between fiction and non-fiction</w:t>
            </w:r>
          </w:p>
          <w:p w:rsidR="00566CDB" w:rsidRPr="00902582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>Participates in discussion about what is read to them, taking turns and listening to what others say.</w:t>
            </w:r>
          </w:p>
        </w:tc>
        <w:tc>
          <w:tcPr>
            <w:tcW w:w="4819" w:type="dxa"/>
          </w:tcPr>
          <w:p w:rsidR="00566CDB" w:rsidRPr="005B4704" w:rsidRDefault="00566CDB" w:rsidP="00566CDB">
            <w:pPr>
              <w:rPr>
                <w:rFonts w:eastAsia="Times New Roman" w:cstheme="minorHAnsi"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rFonts w:eastAsia="Times New Roman" w:cstheme="minorHAnsi"/>
                <w:color w:val="646363"/>
                <w:sz w:val="16"/>
                <w:szCs w:val="16"/>
                <w:lang w:eastAsia="en-GB"/>
              </w:rPr>
              <w:t xml:space="preserve">Reading is seen as a pleasurable activity and demonstrates this through talking confidently about preferences and beginning to </w:t>
            </w:r>
            <w:r>
              <w:rPr>
                <w:rFonts w:eastAsia="Times New Roman" w:cstheme="minorHAnsi"/>
                <w:color w:val="646363"/>
                <w:sz w:val="16"/>
                <w:szCs w:val="16"/>
                <w:lang w:eastAsia="en-GB"/>
              </w:rPr>
              <w:t>develop some favourite authors,</w:t>
            </w:r>
            <w:r w:rsidRPr="005B4704">
              <w:rPr>
                <w:rFonts w:eastAsia="Times New Roman" w:cstheme="minorHAnsi"/>
                <w:color w:val="646363"/>
                <w:sz w:val="16"/>
                <w:szCs w:val="16"/>
                <w:lang w:eastAsia="en-GB"/>
              </w:rPr>
              <w:t xml:space="preserve"> poems or genres.</w:t>
            </w:r>
          </w:p>
          <w:p w:rsidR="00566CDB" w:rsidRPr="00566CDB" w:rsidRDefault="00566CDB" w:rsidP="00566CDB">
            <w:pPr>
              <w:rPr>
                <w:rFonts w:eastAsia="Times New Roman" w:cstheme="minorHAnsi"/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rFonts w:eastAsia="Times New Roman" w:cstheme="minorHAnsi"/>
                <w:color w:val="646363"/>
                <w:sz w:val="16"/>
                <w:szCs w:val="16"/>
                <w:lang w:eastAsia="en-GB"/>
              </w:rPr>
              <w:t>Becomes very familiar with key stories, fairy stories and traditional tales, retelling them and considering their particular characteristics.</w:t>
            </w:r>
          </w:p>
          <w:p w:rsidR="00566CDB" w:rsidRPr="00CE7B4E" w:rsidRDefault="00566CDB" w:rsidP="00566CDB">
            <w:pPr>
              <w:rPr>
                <w:color w:val="646363"/>
                <w:sz w:val="16"/>
                <w:szCs w:val="16"/>
                <w:lang w:eastAsia="en-GB"/>
              </w:rPr>
            </w:pPr>
            <w:r w:rsidRPr="005B4704">
              <w:rPr>
                <w:color w:val="646363"/>
                <w:sz w:val="16"/>
                <w:szCs w:val="16"/>
                <w:lang w:eastAsia="en-GB"/>
              </w:rPr>
              <w:t xml:space="preserve">Understands both the books they can already read accurately and fluently and those they listen to by </w:t>
            </w:r>
            <w:r w:rsidRPr="005B4704">
              <w:rPr>
                <w:rFonts w:eastAsia="Times New Roman" w:cstheme="minorHAnsi"/>
                <w:color w:val="646363"/>
                <w:sz w:val="16"/>
                <w:szCs w:val="16"/>
                <w:lang w:eastAsia="en-GB"/>
              </w:rPr>
              <w:t>making inferences on the basis of what is being said and done and making sensible predictions supported by reasons based on age-appropriate texts.</w:t>
            </w:r>
          </w:p>
          <w:p w:rsidR="00566CDB" w:rsidRPr="005B4704" w:rsidRDefault="00566CDB" w:rsidP="00566CDB">
            <w:pPr>
              <w:rPr>
                <w:rFonts w:cstheme="minorHAnsi"/>
                <w:color w:val="646363"/>
                <w:sz w:val="16"/>
                <w:szCs w:val="16"/>
              </w:rPr>
            </w:pPr>
            <w:r w:rsidRPr="005B4704">
              <w:rPr>
                <w:rFonts w:cstheme="minorHAnsi"/>
                <w:color w:val="646363"/>
                <w:sz w:val="16"/>
                <w:szCs w:val="16"/>
              </w:rPr>
              <w:t>Demonstrates an awareness of how to use age-appropriate non-fiction books to find information.</w:t>
            </w:r>
          </w:p>
          <w:p w:rsidR="00566CDB" w:rsidRPr="005B4704" w:rsidRDefault="00566CDB" w:rsidP="00566CDB">
            <w:pPr>
              <w:rPr>
                <w:rFonts w:cstheme="minorHAnsi"/>
                <w:color w:val="646363"/>
                <w:sz w:val="16"/>
                <w:szCs w:val="16"/>
              </w:rPr>
            </w:pPr>
            <w:r w:rsidRPr="005B4704">
              <w:rPr>
                <w:rFonts w:cstheme="minorHAnsi"/>
                <w:color w:val="646363"/>
                <w:sz w:val="16"/>
                <w:szCs w:val="16"/>
              </w:rPr>
              <w:t>Contributes confidently to discussions about books.</w:t>
            </w:r>
          </w:p>
        </w:tc>
      </w:tr>
    </w:tbl>
    <w:p w:rsidR="00566CDB" w:rsidRPr="00973088" w:rsidRDefault="00566CDB" w:rsidP="00566CDB">
      <w:pPr>
        <w:jc w:val="center"/>
        <w:rPr>
          <w:b/>
        </w:rPr>
      </w:pPr>
    </w:p>
    <w:sectPr w:rsidR="00566CDB" w:rsidRPr="00973088" w:rsidSect="00424463">
      <w:headerReference w:type="default" r:id="rId6"/>
      <w:pgSz w:w="16838" w:h="11906" w:orient="landscape"/>
      <w:pgMar w:top="426" w:right="70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DB" w:rsidRDefault="00566CDB" w:rsidP="00566CDB">
      <w:pPr>
        <w:spacing w:after="0" w:line="240" w:lineRule="auto"/>
      </w:pPr>
      <w:r>
        <w:separator/>
      </w:r>
    </w:p>
  </w:endnote>
  <w:endnote w:type="continuationSeparator" w:id="0">
    <w:p w:rsidR="00566CDB" w:rsidRDefault="00566CDB" w:rsidP="0056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DB" w:rsidRDefault="00566CDB" w:rsidP="00566CDB">
      <w:pPr>
        <w:spacing w:after="0" w:line="240" w:lineRule="auto"/>
      </w:pPr>
      <w:r>
        <w:separator/>
      </w:r>
    </w:p>
  </w:footnote>
  <w:footnote w:type="continuationSeparator" w:id="0">
    <w:p w:rsidR="00566CDB" w:rsidRDefault="00566CDB" w:rsidP="0056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DB" w:rsidRDefault="00566CDB" w:rsidP="00566CDB">
    <w:pPr>
      <w:ind w:left="3600" w:firstLine="720"/>
      <w:rPr>
        <w:b/>
      </w:rPr>
    </w:pPr>
    <w:r>
      <w:rPr>
        <w:b/>
      </w:rPr>
      <w:t>Moor First School – Progression in Reading Y1</w:t>
    </w:r>
  </w:p>
  <w:p w:rsidR="00566CDB" w:rsidRDefault="00566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88"/>
    <w:rsid w:val="00007FDE"/>
    <w:rsid w:val="00090453"/>
    <w:rsid w:val="00424463"/>
    <w:rsid w:val="00566CDB"/>
    <w:rsid w:val="006963CD"/>
    <w:rsid w:val="007C28F7"/>
    <w:rsid w:val="00973088"/>
    <w:rsid w:val="00CE7B4E"/>
    <w:rsid w:val="00E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E7A7-0493-43A4-A440-45EBB68F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DB"/>
  </w:style>
  <w:style w:type="paragraph" w:styleId="Footer">
    <w:name w:val="footer"/>
    <w:basedOn w:val="Normal"/>
    <w:link w:val="FooterChar"/>
    <w:uiPriority w:val="99"/>
    <w:unhideWhenUsed/>
    <w:rsid w:val="0056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victoria atherton</cp:lastModifiedBy>
  <cp:revision>3</cp:revision>
  <cp:lastPrinted>2017-05-11T13:03:00Z</cp:lastPrinted>
  <dcterms:created xsi:type="dcterms:W3CDTF">2017-05-12T09:16:00Z</dcterms:created>
  <dcterms:modified xsi:type="dcterms:W3CDTF">2017-07-11T16:11:00Z</dcterms:modified>
</cp:coreProperties>
</file>